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B61" w:rsidRPr="00881B61" w:rsidRDefault="00881B61" w:rsidP="00881B61">
      <w:pPr>
        <w:spacing w:after="0" w:line="0" w:lineRule="atLeast"/>
        <w:contextualSpacing/>
        <w:jc w:val="center"/>
        <w:rPr>
          <w:rFonts w:ascii="Times New Roman" w:eastAsia="Times New Roman" w:hAnsi="Times New Roman" w:cs="Times New Roman"/>
          <w:color w:val="000000"/>
          <w:spacing w:val="2"/>
          <w:sz w:val="28"/>
          <w:szCs w:val="28"/>
          <w:lang w:val="kk-KZ"/>
        </w:rPr>
      </w:pPr>
      <w:r w:rsidRPr="00881B61">
        <w:rPr>
          <w:rFonts w:ascii="Times New Roman" w:eastAsia="Times New Roman" w:hAnsi="Times New Roman" w:cs="Times New Roman"/>
          <w:color w:val="000000"/>
          <w:spacing w:val="2"/>
          <w:sz w:val="28"/>
          <w:szCs w:val="28"/>
          <w:lang w:val="kk-KZ"/>
        </w:rPr>
        <w:t xml:space="preserve">Абай облысы білім басқармасының Жарма ауданы білім бөлімінің </w:t>
      </w:r>
    </w:p>
    <w:p w:rsidR="00881B61" w:rsidRPr="00881B61" w:rsidRDefault="00881B61" w:rsidP="00881B61">
      <w:pPr>
        <w:spacing w:after="0" w:line="0" w:lineRule="atLeast"/>
        <w:contextualSpacing/>
        <w:jc w:val="center"/>
        <w:rPr>
          <w:rFonts w:ascii="Times New Roman" w:hAnsi="Times New Roman" w:cs="Times New Roman"/>
          <w:sz w:val="28"/>
          <w:szCs w:val="28"/>
          <w:lang w:val="kk-KZ"/>
        </w:rPr>
      </w:pPr>
      <w:r w:rsidRPr="00881B61">
        <w:rPr>
          <w:rFonts w:ascii="Times New Roman" w:hAnsi="Times New Roman" w:cs="Times New Roman"/>
          <w:sz w:val="28"/>
          <w:szCs w:val="28"/>
          <w:lang w:val="kk-KZ"/>
        </w:rPr>
        <w:t xml:space="preserve">«К.Шакенов атындағы орта мектебі» </w:t>
      </w:r>
      <w:r w:rsidRPr="00881B61">
        <w:rPr>
          <w:rFonts w:ascii="Times New Roman" w:eastAsia="Times New Roman" w:hAnsi="Times New Roman" w:cs="Times New Roman"/>
          <w:color w:val="000000"/>
          <w:spacing w:val="2"/>
          <w:sz w:val="28"/>
          <w:szCs w:val="28"/>
          <w:lang w:val="kk-KZ"/>
        </w:rPr>
        <w:t xml:space="preserve">коммуналдық мемлекеттік </w:t>
      </w:r>
      <w:r w:rsidRPr="00881B61">
        <w:rPr>
          <w:rFonts w:ascii="Times New Roman" w:hAnsi="Times New Roman" w:cs="Times New Roman"/>
          <w:sz w:val="28"/>
          <w:szCs w:val="28"/>
          <w:lang w:val="kk-KZ"/>
        </w:rPr>
        <w:t>мекемесінің</w:t>
      </w:r>
      <w:r w:rsidRPr="00881B61">
        <w:rPr>
          <w:rFonts w:ascii="Times New Roman" w:eastAsia="Times New Roman" w:hAnsi="Times New Roman" w:cs="Times New Roman"/>
          <w:color w:val="202124"/>
          <w:sz w:val="28"/>
          <w:szCs w:val="28"/>
          <w:lang w:val="kk-KZ" w:eastAsia="ru-RU"/>
        </w:rPr>
        <w:t xml:space="preserve"> </w:t>
      </w:r>
      <w:r w:rsidRPr="00C92BDA">
        <w:rPr>
          <w:rFonts w:ascii="Times New Roman" w:eastAsia="Times New Roman" w:hAnsi="Times New Roman" w:cs="Times New Roman"/>
          <w:color w:val="202124"/>
          <w:sz w:val="28"/>
          <w:szCs w:val="28"/>
          <w:lang w:val="kk-KZ" w:eastAsia="ru-RU"/>
        </w:rPr>
        <w:t>Қызметтегі  сыбайлас жемқорлық тәуекелдерін ішкі талдау нәтижелері бойынша</w:t>
      </w:r>
      <w:r w:rsidR="00C96948">
        <w:rPr>
          <w:rFonts w:ascii="Times New Roman" w:eastAsia="Times New Roman" w:hAnsi="Times New Roman" w:cs="Times New Roman"/>
          <w:color w:val="202124"/>
          <w:sz w:val="28"/>
          <w:szCs w:val="28"/>
          <w:lang w:val="kk-KZ" w:eastAsia="ru-RU"/>
        </w:rPr>
        <w:t xml:space="preserve"> </w:t>
      </w:r>
      <w:r w:rsidR="00C96948" w:rsidRPr="00C96948">
        <w:rPr>
          <w:rFonts w:ascii="Times New Roman" w:eastAsia="Times New Roman" w:hAnsi="Times New Roman" w:cs="Times New Roman"/>
          <w:b/>
          <w:color w:val="202124"/>
          <w:sz w:val="28"/>
          <w:szCs w:val="28"/>
          <w:lang w:val="kk-KZ" w:eastAsia="ru-RU"/>
        </w:rPr>
        <w:t>аналитикалық анықтама</w:t>
      </w:r>
      <w:r w:rsidR="00C96948">
        <w:rPr>
          <w:rFonts w:ascii="Times New Roman" w:eastAsia="Times New Roman" w:hAnsi="Times New Roman" w:cs="Times New Roman"/>
          <w:color w:val="202124"/>
          <w:sz w:val="28"/>
          <w:szCs w:val="28"/>
          <w:lang w:val="kk-KZ" w:eastAsia="ru-RU"/>
        </w:rPr>
        <w:t xml:space="preserve"> </w:t>
      </w:r>
    </w:p>
    <w:p w:rsidR="0048676C" w:rsidRPr="00C96948" w:rsidRDefault="004935C8" w:rsidP="0048676C">
      <w:pPr>
        <w:pStyle w:val="a9"/>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48676C" w:rsidRPr="00C96948">
        <w:rPr>
          <w:rFonts w:ascii="Times New Roman" w:hAnsi="Times New Roman" w:cs="Times New Roman"/>
          <w:b/>
          <w:sz w:val="28"/>
          <w:szCs w:val="28"/>
          <w:lang w:val="kk-KZ"/>
        </w:rPr>
        <w:t xml:space="preserve">                                                         28.02.2023</w:t>
      </w:r>
    </w:p>
    <w:p w:rsidR="005D0A30" w:rsidRDefault="005D0A30" w:rsidP="00881B61">
      <w:pPr>
        <w:pStyle w:val="a9"/>
        <w:jc w:val="both"/>
        <w:rPr>
          <w:rStyle w:val="y2iqfc"/>
          <w:rFonts w:ascii="Times New Roman" w:hAnsi="Times New Roman" w:cs="Times New Roman"/>
          <w:color w:val="202124"/>
          <w:sz w:val="28"/>
          <w:szCs w:val="28"/>
          <w:lang w:val="kk-KZ"/>
        </w:rPr>
      </w:pPr>
    </w:p>
    <w:p w:rsidR="00F16995" w:rsidRDefault="005D0A30" w:rsidP="005D0A30">
      <w:pPr>
        <w:pStyle w:val="a9"/>
        <w:jc w:val="both"/>
        <w:rPr>
          <w:rStyle w:val="y2iqfc"/>
          <w:rFonts w:ascii="Times New Roman" w:hAnsi="Times New Roman" w:cs="Times New Roman"/>
          <w:color w:val="202124"/>
          <w:sz w:val="28"/>
          <w:szCs w:val="28"/>
          <w:lang w:val="kk-KZ"/>
        </w:rPr>
      </w:pPr>
      <w:r w:rsidRPr="00C92BDA">
        <w:rPr>
          <w:rFonts w:ascii="Times New Roman" w:eastAsia="Times New Roman" w:hAnsi="Times New Roman" w:cs="Times New Roman"/>
          <w:color w:val="202124"/>
          <w:sz w:val="28"/>
          <w:szCs w:val="28"/>
          <w:lang w:val="kk-KZ" w:eastAsia="ru-RU"/>
        </w:rPr>
        <w:t xml:space="preserve">Қызметтегі  сыбайлас жемқорлық тәуекелдерін ішкі талдау </w:t>
      </w:r>
      <w:r>
        <w:rPr>
          <w:rFonts w:ascii="Times New Roman" w:eastAsia="Times New Roman" w:hAnsi="Times New Roman" w:cs="Times New Roman"/>
          <w:color w:val="202124"/>
          <w:sz w:val="28"/>
          <w:szCs w:val="28"/>
          <w:lang w:val="kk-KZ" w:eastAsia="ru-RU"/>
        </w:rPr>
        <w:t xml:space="preserve">«К.Шакенов атындағы орта мектебі» КММ-нің 2023 </w:t>
      </w:r>
      <w:r w:rsidRPr="009E10FB">
        <w:rPr>
          <w:rFonts w:ascii="Times New Roman" w:eastAsia="Times New Roman" w:hAnsi="Times New Roman" w:cs="Times New Roman"/>
          <w:color w:val="202124"/>
          <w:sz w:val="28"/>
          <w:szCs w:val="28"/>
          <w:lang w:val="kk-KZ" w:eastAsia="ru-RU"/>
        </w:rPr>
        <w:t xml:space="preserve">жылғы </w:t>
      </w:r>
      <w:r w:rsidRPr="009E10FB">
        <w:rPr>
          <w:rFonts w:ascii="Times New Roman" w:eastAsia="Times New Roman" w:hAnsi="Times New Roman" w:cs="Times New Roman"/>
          <w:color w:val="202124"/>
          <w:sz w:val="28"/>
          <w:szCs w:val="28"/>
          <w:shd w:val="clear" w:color="auto" w:fill="FFFFFF" w:themeFill="background1"/>
          <w:lang w:val="kk-KZ" w:eastAsia="ru-RU"/>
        </w:rPr>
        <w:t>1</w:t>
      </w:r>
      <w:r w:rsidR="009E10FB" w:rsidRPr="009E10FB">
        <w:rPr>
          <w:rFonts w:ascii="Times New Roman" w:eastAsia="Times New Roman" w:hAnsi="Times New Roman" w:cs="Times New Roman"/>
          <w:color w:val="202124"/>
          <w:sz w:val="28"/>
          <w:szCs w:val="28"/>
          <w:shd w:val="clear" w:color="auto" w:fill="FFFFFF" w:themeFill="background1"/>
          <w:lang w:val="kk-KZ" w:eastAsia="ru-RU"/>
        </w:rPr>
        <w:t>3</w:t>
      </w:r>
      <w:r w:rsidRPr="009E10FB">
        <w:rPr>
          <w:rFonts w:ascii="Times New Roman" w:eastAsia="Times New Roman" w:hAnsi="Times New Roman" w:cs="Times New Roman"/>
          <w:color w:val="202124"/>
          <w:sz w:val="28"/>
          <w:szCs w:val="28"/>
          <w:shd w:val="clear" w:color="auto" w:fill="FFFFFF" w:themeFill="background1"/>
          <w:lang w:val="kk-KZ" w:eastAsia="ru-RU"/>
        </w:rPr>
        <w:t xml:space="preserve"> ақпандағы</w:t>
      </w:r>
      <w:r w:rsidRPr="009E10FB">
        <w:rPr>
          <w:rFonts w:ascii="Times New Roman" w:eastAsia="Times New Roman" w:hAnsi="Times New Roman" w:cs="Times New Roman"/>
          <w:color w:val="202124"/>
          <w:sz w:val="28"/>
          <w:szCs w:val="28"/>
          <w:lang w:val="kk-KZ" w:eastAsia="ru-RU"/>
        </w:rPr>
        <w:t xml:space="preserve"> </w:t>
      </w:r>
      <w:r w:rsidR="0048676C" w:rsidRPr="00547F0F">
        <w:rPr>
          <w:rStyle w:val="y2iqfc"/>
          <w:rFonts w:ascii="Times New Roman" w:hAnsi="Times New Roman" w:cs="Times New Roman"/>
          <w:color w:val="202124"/>
          <w:sz w:val="28"/>
          <w:szCs w:val="28"/>
          <w:lang w:val="kk-KZ"/>
        </w:rPr>
        <w:t>№</w:t>
      </w:r>
      <w:r w:rsidR="009E10FB">
        <w:rPr>
          <w:rStyle w:val="y2iqfc"/>
          <w:rFonts w:ascii="Times New Roman" w:hAnsi="Times New Roman" w:cs="Times New Roman"/>
          <w:color w:val="202124"/>
          <w:sz w:val="28"/>
          <w:szCs w:val="28"/>
          <w:lang w:val="kk-KZ"/>
        </w:rPr>
        <w:t>18</w:t>
      </w:r>
      <w:r w:rsidR="0048676C" w:rsidRPr="00547F0F">
        <w:rPr>
          <w:rStyle w:val="y2iqfc"/>
          <w:rFonts w:ascii="Times New Roman" w:hAnsi="Times New Roman" w:cs="Times New Roman"/>
          <w:color w:val="202124"/>
          <w:sz w:val="28"/>
          <w:szCs w:val="28"/>
          <w:lang w:val="kk-KZ"/>
        </w:rPr>
        <w:t xml:space="preserve"> Бұйры</w:t>
      </w:r>
      <w:r w:rsidRPr="00547F0F">
        <w:rPr>
          <w:rStyle w:val="y2iqfc"/>
          <w:rFonts w:ascii="Times New Roman" w:hAnsi="Times New Roman" w:cs="Times New Roman"/>
          <w:color w:val="202124"/>
          <w:sz w:val="28"/>
          <w:szCs w:val="28"/>
          <w:lang w:val="kk-KZ"/>
        </w:rPr>
        <w:t>ғы</w:t>
      </w:r>
      <w:r>
        <w:rPr>
          <w:rStyle w:val="y2iqfc"/>
          <w:rFonts w:ascii="Times New Roman" w:hAnsi="Times New Roman" w:cs="Times New Roman"/>
          <w:color w:val="202124"/>
          <w:sz w:val="28"/>
          <w:szCs w:val="28"/>
          <w:lang w:val="kk-KZ"/>
        </w:rPr>
        <w:t xml:space="preserve"> </w:t>
      </w:r>
      <w:r w:rsidR="0048676C" w:rsidRPr="005D0A30">
        <w:rPr>
          <w:rStyle w:val="y2iqfc"/>
          <w:rFonts w:ascii="Times New Roman" w:hAnsi="Times New Roman" w:cs="Times New Roman"/>
          <w:color w:val="202124"/>
          <w:sz w:val="28"/>
          <w:szCs w:val="28"/>
          <w:lang w:val="kk-KZ"/>
        </w:rPr>
        <w:t xml:space="preserve"> негізінде</w:t>
      </w:r>
      <w:r w:rsidR="0048676C" w:rsidRPr="00C92BDA">
        <w:rPr>
          <w:rStyle w:val="y2iqfc"/>
          <w:rFonts w:ascii="Times New Roman" w:hAnsi="Times New Roman" w:cs="Times New Roman"/>
          <w:color w:val="202124"/>
          <w:sz w:val="28"/>
          <w:szCs w:val="28"/>
          <w:lang w:val="kk-KZ"/>
        </w:rPr>
        <w:t xml:space="preserve">  </w:t>
      </w:r>
      <w:r w:rsidRPr="00C92BDA">
        <w:rPr>
          <w:rFonts w:ascii="Times New Roman" w:hAnsi="Times New Roman" w:cs="Times New Roman"/>
          <w:sz w:val="28"/>
          <w:szCs w:val="28"/>
          <w:lang w:val="kk-KZ"/>
        </w:rPr>
        <w:t xml:space="preserve">Жарма ауданы Жаңаөзен ауылы «К.Шакенов атындағы орта мектебі» КММ-де </w:t>
      </w:r>
      <w:r>
        <w:rPr>
          <w:rStyle w:val="y2iqfc"/>
          <w:rFonts w:ascii="Times New Roman" w:hAnsi="Times New Roman" w:cs="Times New Roman"/>
          <w:color w:val="202124"/>
          <w:sz w:val="28"/>
          <w:szCs w:val="28"/>
          <w:lang w:val="kk-KZ"/>
        </w:rPr>
        <w:t xml:space="preserve">жүргізілді. </w:t>
      </w:r>
    </w:p>
    <w:p w:rsidR="0048676C" w:rsidRPr="00F16995" w:rsidRDefault="0048676C" w:rsidP="00881B61">
      <w:pPr>
        <w:pStyle w:val="a9"/>
        <w:jc w:val="both"/>
        <w:rPr>
          <w:rFonts w:ascii="Times New Roman" w:hAnsi="Times New Roman" w:cs="Times New Roman"/>
          <w:color w:val="202124"/>
          <w:sz w:val="28"/>
          <w:szCs w:val="28"/>
          <w:lang w:val="kk-KZ"/>
        </w:rPr>
      </w:pPr>
      <w:r w:rsidRPr="00C92BDA">
        <w:rPr>
          <w:rStyle w:val="y2iqfc"/>
          <w:rFonts w:ascii="Times New Roman" w:hAnsi="Times New Roman" w:cs="Times New Roman"/>
          <w:color w:val="202124"/>
          <w:sz w:val="28"/>
          <w:szCs w:val="28"/>
          <w:lang w:val="kk-KZ"/>
        </w:rPr>
        <w:t>Мақсаты:</w:t>
      </w:r>
    </w:p>
    <w:p w:rsidR="0048676C" w:rsidRPr="00C92BDA" w:rsidRDefault="0048676C" w:rsidP="00881B61">
      <w:pPr>
        <w:pStyle w:val="a9"/>
        <w:jc w:val="both"/>
        <w:rPr>
          <w:rFonts w:ascii="Times New Roman" w:hAnsi="Times New Roman" w:cs="Times New Roman"/>
          <w:sz w:val="28"/>
          <w:szCs w:val="28"/>
          <w:lang w:val="kk-KZ" w:eastAsia="ru-RU"/>
        </w:rPr>
      </w:pPr>
      <w:r w:rsidRPr="00C92BDA">
        <w:rPr>
          <w:rFonts w:ascii="Times New Roman" w:hAnsi="Times New Roman" w:cs="Times New Roman"/>
          <w:sz w:val="28"/>
          <w:szCs w:val="28"/>
          <w:lang w:val="kk-KZ" w:eastAsia="ru-RU"/>
        </w:rPr>
        <w:t>1) Ұйымдық-басқару қызметіндегі сыбайлас жемқорлық тәуекелдерін анықтау</w:t>
      </w:r>
    </w:p>
    <w:p w:rsidR="0048676C" w:rsidRPr="00C92BDA" w:rsidRDefault="0048676C" w:rsidP="00881B61">
      <w:pPr>
        <w:pStyle w:val="a9"/>
        <w:jc w:val="both"/>
        <w:rPr>
          <w:rFonts w:ascii="Times New Roman" w:hAnsi="Times New Roman" w:cs="Times New Roman"/>
          <w:sz w:val="28"/>
          <w:szCs w:val="28"/>
          <w:lang w:val="kk-KZ" w:eastAsia="ru-RU"/>
        </w:rPr>
      </w:pPr>
      <w:bookmarkStart w:id="0" w:name="_Hlk13729692"/>
      <w:r w:rsidRPr="00C92BDA">
        <w:rPr>
          <w:rFonts w:ascii="Times New Roman" w:hAnsi="Times New Roman" w:cs="Times New Roman"/>
          <w:sz w:val="28"/>
          <w:szCs w:val="28"/>
          <w:lang w:val="kk-KZ" w:eastAsia="ru-RU"/>
        </w:rPr>
        <w:t>2) Оның қызметін қозғайтын нормативтік құқықтық актілердегі сыбайлас жемқорлық тәуекелдерін анықтау.</w:t>
      </w:r>
    </w:p>
    <w:p w:rsidR="00011C4B" w:rsidRPr="005D0A30" w:rsidRDefault="00011C4B" w:rsidP="005D0A30">
      <w:pPr>
        <w:pStyle w:val="1"/>
        <w:shd w:val="clear" w:color="auto" w:fill="FFFFFF" w:themeFill="background1"/>
        <w:spacing w:before="0" w:beforeAutospacing="0" w:after="0" w:afterAutospacing="0"/>
        <w:jc w:val="both"/>
        <w:textAlignment w:val="baseline"/>
        <w:rPr>
          <w:b w:val="0"/>
          <w:sz w:val="28"/>
          <w:szCs w:val="28"/>
          <w:lang w:val="kk-KZ"/>
        </w:rPr>
      </w:pPr>
      <w:r w:rsidRPr="005D0A30">
        <w:rPr>
          <w:b w:val="0"/>
          <w:sz w:val="28"/>
          <w:szCs w:val="28"/>
          <w:shd w:val="clear" w:color="auto" w:fill="FFFFFF" w:themeFill="background1"/>
          <w:lang w:val="kk-KZ"/>
        </w:rPr>
        <w:t xml:space="preserve">Талдау объектiсiнiң қызметiн қозғайтын нормативтiк құқықтық актiлер </w:t>
      </w:r>
      <w:r w:rsidR="00881B61" w:rsidRPr="005D0A30">
        <w:rPr>
          <w:b w:val="0"/>
          <w:sz w:val="28"/>
          <w:szCs w:val="28"/>
          <w:shd w:val="clear" w:color="auto" w:fill="FFFFFF" w:themeFill="background1"/>
          <w:lang w:val="kk-KZ"/>
        </w:rPr>
        <w:t xml:space="preserve">            </w:t>
      </w:r>
      <w:r w:rsidRPr="005D0A30">
        <w:rPr>
          <w:b w:val="0"/>
          <w:sz w:val="28"/>
          <w:szCs w:val="28"/>
          <w:shd w:val="clear" w:color="auto" w:fill="FFFFFF" w:themeFill="background1"/>
          <w:lang w:val="kk-KZ"/>
        </w:rPr>
        <w:t>(кодекстер, заңдар, Қазақстан Республикасы Үкiметiнiң қаулылары, министрлердiң бұйрық</w:t>
      </w:r>
      <w:r w:rsidR="005977CF" w:rsidRPr="005D0A30">
        <w:rPr>
          <w:b w:val="0"/>
          <w:sz w:val="28"/>
          <w:szCs w:val="28"/>
          <w:shd w:val="clear" w:color="auto" w:fill="FFFFFF" w:themeFill="background1"/>
          <w:lang w:val="kk-KZ"/>
        </w:rPr>
        <w:t xml:space="preserve">тары), </w:t>
      </w:r>
      <w:r w:rsidRPr="005D0A30">
        <w:rPr>
          <w:b w:val="0"/>
          <w:sz w:val="28"/>
          <w:szCs w:val="28"/>
          <w:shd w:val="clear" w:color="auto" w:fill="FFFFFF" w:themeFill="background1"/>
          <w:lang w:val="kk-KZ"/>
        </w:rPr>
        <w:t>уәкiлеттi органдардың тексерулерiнiң</w:t>
      </w:r>
      <w:r w:rsidRPr="005D0A30">
        <w:rPr>
          <w:b w:val="0"/>
          <w:sz w:val="28"/>
          <w:szCs w:val="28"/>
          <w:lang w:val="kk-KZ"/>
        </w:rPr>
        <w:t xml:space="preserve"> материалдары, </w:t>
      </w:r>
      <w:r w:rsidR="005D0A30" w:rsidRPr="005D0A30">
        <w:rPr>
          <w:b w:val="0"/>
          <w:bCs w:val="0"/>
          <w:sz w:val="28"/>
          <w:szCs w:val="28"/>
          <w:lang w:val="kk-KZ"/>
        </w:rPr>
        <w:t>Сыбайлас жемқорлық тәуекелдеріне ішкі талдау жүргізудің үлгілік қағидаларын бекіту туралы</w:t>
      </w:r>
      <w:r w:rsidR="005D0A30">
        <w:rPr>
          <w:b w:val="0"/>
          <w:bCs w:val="0"/>
          <w:sz w:val="28"/>
          <w:szCs w:val="28"/>
          <w:lang w:val="kk-KZ"/>
        </w:rPr>
        <w:t xml:space="preserve"> </w:t>
      </w:r>
      <w:r w:rsidR="005D0A30" w:rsidRPr="005D0A30">
        <w:rPr>
          <w:b w:val="0"/>
          <w:spacing w:val="2"/>
          <w:sz w:val="28"/>
          <w:szCs w:val="28"/>
          <w:lang w:val="kk-KZ"/>
        </w:rPr>
        <w:t>Қазақстан Республикасы Мемлекеттік қызмет істері және сыбайлас жемқорлыққа қарсы іс-қимыл агенттігі Төрағасының 2016 жылғы 19 қазандағы</w:t>
      </w:r>
      <w:r w:rsidR="005D0A30">
        <w:rPr>
          <w:b w:val="0"/>
          <w:spacing w:val="2"/>
          <w:sz w:val="28"/>
          <w:szCs w:val="28"/>
          <w:lang w:val="kk-KZ"/>
        </w:rPr>
        <w:t xml:space="preserve"> № 12 бұйрығы </w:t>
      </w:r>
      <w:r w:rsidR="005D0A30" w:rsidRPr="005D0A30">
        <w:rPr>
          <w:b w:val="0"/>
          <w:sz w:val="28"/>
          <w:szCs w:val="28"/>
          <w:lang w:val="kk-KZ"/>
        </w:rPr>
        <w:t xml:space="preserve"> </w:t>
      </w:r>
      <w:r w:rsidRPr="005D0A30">
        <w:rPr>
          <w:b w:val="0"/>
          <w:sz w:val="28"/>
          <w:szCs w:val="28"/>
          <w:lang w:val="kk-KZ"/>
        </w:rPr>
        <w:t xml:space="preserve">осы талдаудың көздерi болып табылады. </w:t>
      </w:r>
    </w:p>
    <w:p w:rsidR="0071656B" w:rsidRPr="0071656B" w:rsidRDefault="00870D57" w:rsidP="0071656B">
      <w:pPr>
        <w:spacing w:after="0"/>
        <w:ind w:firstLine="708"/>
        <w:jc w:val="both"/>
        <w:rPr>
          <w:rFonts w:ascii="Times New Roman" w:hAnsi="Times New Roman"/>
          <w:sz w:val="28"/>
          <w:szCs w:val="24"/>
          <w:lang w:val="kk-KZ"/>
        </w:rPr>
      </w:pPr>
      <w:r w:rsidRPr="00870D57">
        <w:rPr>
          <w:rFonts w:ascii="Times New Roman" w:hAnsi="Times New Roman" w:cs="Times New Roman"/>
          <w:b/>
          <w:w w:val="90"/>
          <w:sz w:val="28"/>
          <w:szCs w:val="28"/>
          <w:lang w:val="kk-KZ"/>
        </w:rPr>
        <w:t>Қамту кезеңі:</w:t>
      </w:r>
      <w:r w:rsidR="0071656B" w:rsidRPr="0071656B">
        <w:rPr>
          <w:rFonts w:ascii="Times New Roman" w:hAnsi="Times New Roman"/>
          <w:sz w:val="24"/>
          <w:szCs w:val="24"/>
          <w:lang w:val="kk-KZ"/>
        </w:rPr>
        <w:t xml:space="preserve"> </w:t>
      </w:r>
      <w:r w:rsidR="0071656B" w:rsidRPr="0071656B">
        <w:rPr>
          <w:rFonts w:ascii="Times New Roman" w:hAnsi="Times New Roman"/>
          <w:sz w:val="28"/>
          <w:szCs w:val="24"/>
          <w:lang w:val="kk-KZ"/>
        </w:rPr>
        <w:t>Сыбайлас жемқорлық тәуекелдеріне ішкі талдау жүргізудің үлгілік қағидалары (бұданәрі– Үлгілік қағидалар) басшылыққа алынып, мекеменің  2022 жылдың  қаңтар мен 2023 қаңтар айларындағы  жұмыс кезеңі қамтылды.</w:t>
      </w:r>
    </w:p>
    <w:p w:rsidR="005977CF" w:rsidRPr="00870D57" w:rsidRDefault="005977CF" w:rsidP="00881B61">
      <w:pPr>
        <w:pStyle w:val="aa"/>
        <w:spacing w:line="213" w:lineRule="auto"/>
        <w:ind w:left="682" w:right="232"/>
        <w:jc w:val="both"/>
        <w:rPr>
          <w:rFonts w:ascii="Times New Roman" w:hAnsi="Times New Roman" w:cs="Times New Roman"/>
          <w:b/>
          <w:w w:val="90"/>
          <w:sz w:val="28"/>
          <w:szCs w:val="28"/>
          <w:lang w:val="kk-KZ"/>
        </w:rPr>
      </w:pPr>
    </w:p>
    <w:p w:rsidR="005977CF" w:rsidRPr="00C92BDA" w:rsidRDefault="005977CF" w:rsidP="005977CF">
      <w:pPr>
        <w:pStyle w:val="aa"/>
        <w:spacing w:line="213" w:lineRule="auto"/>
        <w:ind w:left="682" w:right="232"/>
        <w:jc w:val="both"/>
        <w:rPr>
          <w:rFonts w:ascii="Times New Roman" w:hAnsi="Times New Roman" w:cs="Times New Roman"/>
          <w:w w:val="90"/>
          <w:sz w:val="28"/>
          <w:szCs w:val="28"/>
          <w:u w:val="single"/>
          <w:lang w:val="kk-KZ"/>
        </w:rPr>
      </w:pPr>
      <w:r w:rsidRPr="000F3C81">
        <w:rPr>
          <w:rFonts w:ascii="Times New Roman" w:hAnsi="Times New Roman" w:cs="Times New Roman"/>
          <w:w w:val="90"/>
          <w:sz w:val="28"/>
          <w:szCs w:val="28"/>
          <w:lang w:val="kk-KZ"/>
        </w:rPr>
        <w:t xml:space="preserve">Уәкілетті тұлға: </w:t>
      </w:r>
      <w:r w:rsidRPr="000F3C81">
        <w:rPr>
          <w:rFonts w:ascii="Times New Roman" w:hAnsi="Times New Roman" w:cs="Times New Roman"/>
          <w:w w:val="90"/>
          <w:sz w:val="28"/>
          <w:szCs w:val="28"/>
          <w:u w:val="single"/>
          <w:lang w:val="kk-KZ"/>
        </w:rPr>
        <w:t>Байгалиев Кайрат Сыдыкович</w:t>
      </w:r>
    </w:p>
    <w:p w:rsidR="005977CF" w:rsidRPr="00C92BDA" w:rsidRDefault="005977CF" w:rsidP="005977CF">
      <w:pPr>
        <w:pStyle w:val="aa"/>
        <w:spacing w:line="213" w:lineRule="auto"/>
        <w:ind w:left="682" w:right="232"/>
        <w:jc w:val="both"/>
        <w:rPr>
          <w:rFonts w:ascii="Times New Roman" w:hAnsi="Times New Roman" w:cs="Times New Roman"/>
          <w:sz w:val="28"/>
          <w:szCs w:val="28"/>
          <w:lang w:val="kk-KZ"/>
        </w:rPr>
      </w:pPr>
      <w:r w:rsidRPr="00C92BDA">
        <w:rPr>
          <w:rFonts w:ascii="Times New Roman" w:hAnsi="Times New Roman" w:cs="Times New Roman"/>
          <w:w w:val="90"/>
          <w:sz w:val="28"/>
          <w:szCs w:val="28"/>
          <w:lang w:val="kk-KZ"/>
        </w:rPr>
        <w:t>Жұмыс</w:t>
      </w:r>
      <w:r w:rsidR="00881B61">
        <w:rPr>
          <w:rFonts w:ascii="Times New Roman" w:hAnsi="Times New Roman" w:cs="Times New Roman"/>
          <w:w w:val="90"/>
          <w:sz w:val="28"/>
          <w:szCs w:val="28"/>
          <w:lang w:val="kk-KZ"/>
        </w:rPr>
        <w:t xml:space="preserve"> </w:t>
      </w:r>
      <w:r w:rsidRPr="00C92BDA">
        <w:rPr>
          <w:rFonts w:ascii="Times New Roman" w:hAnsi="Times New Roman" w:cs="Times New Roman"/>
          <w:sz w:val="28"/>
          <w:szCs w:val="28"/>
          <w:lang w:val="kk-KZ"/>
        </w:rPr>
        <w:t>тобы</w:t>
      </w:r>
      <w:r w:rsidR="00881B61">
        <w:rPr>
          <w:rFonts w:ascii="Times New Roman" w:hAnsi="Times New Roman" w:cs="Times New Roman"/>
          <w:sz w:val="28"/>
          <w:szCs w:val="28"/>
          <w:lang w:val="kk-KZ"/>
        </w:rPr>
        <w:t xml:space="preserve"> </w:t>
      </w:r>
      <w:r w:rsidRPr="00C92BDA">
        <w:rPr>
          <w:rFonts w:ascii="Times New Roman" w:hAnsi="Times New Roman" w:cs="Times New Roman"/>
          <w:sz w:val="28"/>
          <w:szCs w:val="28"/>
          <w:lang w:val="kk-KZ"/>
        </w:rPr>
        <w:t>мушелері:</w:t>
      </w:r>
    </w:p>
    <w:p w:rsidR="005977CF" w:rsidRPr="00C92BDA" w:rsidRDefault="005977CF" w:rsidP="005977CF">
      <w:pPr>
        <w:pStyle w:val="aa"/>
        <w:numPr>
          <w:ilvl w:val="0"/>
          <w:numId w:val="5"/>
        </w:numPr>
        <w:spacing w:line="213" w:lineRule="auto"/>
        <w:ind w:right="232"/>
        <w:jc w:val="both"/>
        <w:rPr>
          <w:rFonts w:ascii="Times New Roman" w:hAnsi="Times New Roman" w:cs="Times New Roman"/>
          <w:sz w:val="28"/>
          <w:szCs w:val="28"/>
          <w:lang w:val="kk-KZ"/>
        </w:rPr>
      </w:pPr>
      <w:r w:rsidRPr="00C92BDA">
        <w:rPr>
          <w:rFonts w:ascii="Times New Roman" w:hAnsi="Times New Roman" w:cs="Times New Roman"/>
          <w:sz w:val="28"/>
          <w:szCs w:val="28"/>
          <w:lang w:val="kk-KZ"/>
        </w:rPr>
        <w:t>Нурмухамбетова Сауле Советхановна</w:t>
      </w:r>
    </w:p>
    <w:p w:rsidR="005977CF" w:rsidRPr="00C92BDA" w:rsidRDefault="005977CF" w:rsidP="005977CF">
      <w:pPr>
        <w:pStyle w:val="aa"/>
        <w:numPr>
          <w:ilvl w:val="0"/>
          <w:numId w:val="5"/>
        </w:numPr>
        <w:spacing w:line="213" w:lineRule="auto"/>
        <w:ind w:right="232"/>
        <w:jc w:val="both"/>
        <w:rPr>
          <w:rFonts w:ascii="Times New Roman" w:hAnsi="Times New Roman" w:cs="Times New Roman"/>
          <w:sz w:val="28"/>
          <w:szCs w:val="28"/>
          <w:lang w:val="kk-KZ"/>
        </w:rPr>
      </w:pPr>
      <w:r w:rsidRPr="00C92BDA">
        <w:rPr>
          <w:rFonts w:ascii="Times New Roman" w:hAnsi="Times New Roman" w:cs="Times New Roman"/>
          <w:sz w:val="28"/>
          <w:szCs w:val="28"/>
          <w:lang w:val="kk-KZ"/>
        </w:rPr>
        <w:t>Жаксыбаев Саржан Жунусбекович</w:t>
      </w:r>
    </w:p>
    <w:p w:rsidR="005977CF" w:rsidRPr="00C92BDA" w:rsidRDefault="005977CF" w:rsidP="005977CF">
      <w:pPr>
        <w:pStyle w:val="aa"/>
        <w:numPr>
          <w:ilvl w:val="0"/>
          <w:numId w:val="5"/>
        </w:numPr>
        <w:spacing w:line="213" w:lineRule="auto"/>
        <w:ind w:right="232"/>
        <w:jc w:val="both"/>
        <w:rPr>
          <w:rFonts w:ascii="Times New Roman" w:hAnsi="Times New Roman" w:cs="Times New Roman"/>
          <w:sz w:val="28"/>
          <w:szCs w:val="28"/>
          <w:lang w:val="kk-KZ"/>
        </w:rPr>
      </w:pPr>
      <w:r w:rsidRPr="00C92BDA">
        <w:rPr>
          <w:rFonts w:ascii="Times New Roman" w:hAnsi="Times New Roman" w:cs="Times New Roman"/>
          <w:sz w:val="28"/>
          <w:szCs w:val="28"/>
          <w:lang w:val="kk-KZ"/>
        </w:rPr>
        <w:t>Нысангалиева Диана Адалбековна</w:t>
      </w:r>
    </w:p>
    <w:p w:rsidR="005977CF" w:rsidRPr="00C92BDA" w:rsidRDefault="005977CF" w:rsidP="005977CF">
      <w:pPr>
        <w:pStyle w:val="aa"/>
        <w:numPr>
          <w:ilvl w:val="0"/>
          <w:numId w:val="5"/>
        </w:numPr>
        <w:spacing w:line="213" w:lineRule="auto"/>
        <w:ind w:right="232"/>
        <w:jc w:val="both"/>
        <w:rPr>
          <w:rFonts w:ascii="Times New Roman" w:hAnsi="Times New Roman" w:cs="Times New Roman"/>
          <w:sz w:val="28"/>
          <w:szCs w:val="28"/>
          <w:lang w:val="kk-KZ"/>
        </w:rPr>
      </w:pPr>
      <w:r w:rsidRPr="00C92BDA">
        <w:rPr>
          <w:rFonts w:ascii="Times New Roman" w:hAnsi="Times New Roman" w:cs="Times New Roman"/>
          <w:sz w:val="28"/>
          <w:szCs w:val="28"/>
          <w:lang w:val="kk-KZ"/>
        </w:rPr>
        <w:t>Мадыбаева Акыл Отанбековна</w:t>
      </w:r>
    </w:p>
    <w:p w:rsidR="005977CF" w:rsidRDefault="005977CF" w:rsidP="005977CF">
      <w:pPr>
        <w:pStyle w:val="aa"/>
        <w:numPr>
          <w:ilvl w:val="0"/>
          <w:numId w:val="5"/>
        </w:numPr>
        <w:spacing w:line="213" w:lineRule="auto"/>
        <w:ind w:right="232"/>
        <w:jc w:val="both"/>
        <w:rPr>
          <w:rFonts w:ascii="Times New Roman" w:hAnsi="Times New Roman" w:cs="Times New Roman"/>
          <w:sz w:val="28"/>
          <w:szCs w:val="28"/>
          <w:lang w:val="kk-KZ"/>
        </w:rPr>
      </w:pPr>
      <w:r w:rsidRPr="00C92BDA">
        <w:rPr>
          <w:rFonts w:ascii="Times New Roman" w:hAnsi="Times New Roman" w:cs="Times New Roman"/>
          <w:sz w:val="28"/>
          <w:szCs w:val="28"/>
          <w:lang w:val="kk-KZ"/>
        </w:rPr>
        <w:t>Солтыбаева Назгуль Алгабасовна</w:t>
      </w:r>
    </w:p>
    <w:p w:rsidR="00F052A4" w:rsidRDefault="00F052A4" w:rsidP="00F052A4">
      <w:pPr>
        <w:pStyle w:val="aa"/>
        <w:spacing w:line="213" w:lineRule="auto"/>
        <w:ind w:left="1042" w:right="232"/>
        <w:jc w:val="both"/>
        <w:rPr>
          <w:rFonts w:ascii="Times New Roman" w:hAnsi="Times New Roman" w:cs="Times New Roman"/>
          <w:sz w:val="28"/>
          <w:szCs w:val="28"/>
          <w:lang w:val="kk-KZ"/>
        </w:rPr>
      </w:pPr>
    </w:p>
    <w:p w:rsidR="00F052A4" w:rsidRPr="00B5494F" w:rsidRDefault="00F052A4" w:rsidP="00F052A4">
      <w:pPr>
        <w:pStyle w:val="a9"/>
        <w:rPr>
          <w:rFonts w:ascii="Times New Roman" w:hAnsi="Times New Roman" w:cs="Times New Roman"/>
          <w:sz w:val="28"/>
          <w:szCs w:val="28"/>
          <w:lang w:val="kk-KZ" w:eastAsia="ru-RU"/>
        </w:rPr>
      </w:pPr>
      <w:r w:rsidRPr="00B5494F">
        <w:rPr>
          <w:rFonts w:ascii="Times New Roman" w:hAnsi="Times New Roman" w:cs="Times New Roman"/>
          <w:sz w:val="28"/>
          <w:szCs w:val="28"/>
          <w:lang w:val="kk-KZ" w:eastAsia="ru-RU"/>
        </w:rPr>
        <w:t xml:space="preserve">1. </w:t>
      </w:r>
      <w:r w:rsidRPr="00BE09A6">
        <w:rPr>
          <w:rFonts w:ascii="Times New Roman" w:hAnsi="Times New Roman" w:cs="Times New Roman"/>
          <w:b/>
          <w:sz w:val="28"/>
          <w:szCs w:val="28"/>
          <w:lang w:val="kk-KZ" w:eastAsia="ru-RU"/>
        </w:rPr>
        <w:t>Нормативтік құқықтық актілерде сыбайлас жемқорлық тәуекелдерін анықтау бағытында.</w:t>
      </w:r>
    </w:p>
    <w:p w:rsidR="00F052A4" w:rsidRPr="00B5494F" w:rsidRDefault="00F052A4" w:rsidP="00F052A4">
      <w:pPr>
        <w:pStyle w:val="a9"/>
        <w:jc w:val="both"/>
        <w:rPr>
          <w:rFonts w:ascii="Times New Roman" w:hAnsi="Times New Roman" w:cs="Times New Roman"/>
          <w:sz w:val="28"/>
          <w:szCs w:val="28"/>
          <w:lang w:val="kk-KZ" w:eastAsia="ru-RU"/>
        </w:rPr>
      </w:pPr>
      <w:r w:rsidRPr="00B5494F">
        <w:rPr>
          <w:rFonts w:ascii="Times New Roman" w:hAnsi="Times New Roman" w:cs="Times New Roman"/>
          <w:sz w:val="28"/>
          <w:szCs w:val="28"/>
          <w:lang w:val="kk-KZ" w:eastAsia="ru-RU"/>
        </w:rPr>
        <w:t xml:space="preserve">1.1 Жеке және заңды тұлғалардың өз құқықтары мен заңды мүдделерін жүзеге асыруына кедергілерді, құқықтық олқылықтарды тудыруға ықпал ететін заңдарды, жарлықтарды, қаулыларды, өкімдерді, өкімдерді, типтік ережелерді, жарғыларды, ережелерді, ережелер мен стандарттарды талдау. </w:t>
      </w:r>
      <w:r w:rsidRPr="00B5494F">
        <w:rPr>
          <w:rFonts w:ascii="Times New Roman" w:hAnsi="Times New Roman" w:cs="Times New Roman"/>
          <w:sz w:val="28"/>
          <w:szCs w:val="28"/>
          <w:lang w:val="kk-KZ" w:eastAsia="ru-RU"/>
        </w:rPr>
        <w:lastRenderedPageBreak/>
        <w:t>нормативтік құқықтық актілерді ерікті түрде түсіндіру мүмкіндігі, лауазымды тұлғаның өз қалауы бойынша шешім қабылдауына ықпал ететін ережелер «Мектеп жарғысы», «Мектептің ішкі тәртіп ережелері» , «Әдеп нормалары» т.б.нормативтік құжаттар жұмыс бар</w:t>
      </w:r>
      <w:r>
        <w:rPr>
          <w:rFonts w:ascii="Times New Roman" w:hAnsi="Times New Roman" w:cs="Times New Roman"/>
          <w:sz w:val="28"/>
          <w:szCs w:val="28"/>
          <w:lang w:val="kk-KZ" w:eastAsia="ru-RU"/>
        </w:rPr>
        <w:t>ы</w:t>
      </w:r>
      <w:r w:rsidRPr="00B5494F">
        <w:rPr>
          <w:rFonts w:ascii="Times New Roman" w:hAnsi="Times New Roman" w:cs="Times New Roman"/>
          <w:sz w:val="28"/>
          <w:szCs w:val="28"/>
          <w:lang w:val="kk-KZ" w:eastAsia="ru-RU"/>
        </w:rPr>
        <w:t>сында қолданылады. Қызметкерлердің  лауазымдық нұсқаулықтары оқу жылының басында жасалып,</w:t>
      </w:r>
      <w:r>
        <w:rPr>
          <w:rFonts w:ascii="Times New Roman" w:hAnsi="Times New Roman" w:cs="Times New Roman"/>
          <w:sz w:val="28"/>
          <w:szCs w:val="28"/>
          <w:lang w:val="kk-KZ" w:eastAsia="ru-RU"/>
        </w:rPr>
        <w:t xml:space="preserve"> </w:t>
      </w:r>
      <w:r w:rsidRPr="00B5494F">
        <w:rPr>
          <w:rFonts w:ascii="Times New Roman" w:hAnsi="Times New Roman" w:cs="Times New Roman"/>
          <w:sz w:val="28"/>
          <w:szCs w:val="28"/>
          <w:lang w:val="kk-KZ" w:eastAsia="ru-RU"/>
        </w:rPr>
        <w:t xml:space="preserve">әр қызметкер таныстырылды. </w:t>
      </w:r>
      <w:r>
        <w:rPr>
          <w:rFonts w:ascii="Times New Roman" w:hAnsi="Times New Roman" w:cs="Times New Roman"/>
          <w:sz w:val="28"/>
          <w:szCs w:val="28"/>
          <w:lang w:val="kk-KZ" w:eastAsia="ru-RU"/>
        </w:rPr>
        <w:t xml:space="preserve">Функционалдық міндеттері бекітілген. </w:t>
      </w:r>
    </w:p>
    <w:p w:rsidR="00F052A4" w:rsidRPr="00C92BDA" w:rsidRDefault="00F052A4" w:rsidP="00F052A4">
      <w:pPr>
        <w:pStyle w:val="aa"/>
        <w:spacing w:line="213" w:lineRule="auto"/>
        <w:ind w:left="1042" w:right="232"/>
        <w:jc w:val="both"/>
        <w:rPr>
          <w:rFonts w:ascii="Times New Roman" w:hAnsi="Times New Roman" w:cs="Times New Roman"/>
          <w:sz w:val="28"/>
          <w:szCs w:val="28"/>
          <w:lang w:val="kk-KZ"/>
        </w:rPr>
      </w:pPr>
    </w:p>
    <w:p w:rsidR="005977CF" w:rsidRPr="00C92BDA" w:rsidRDefault="000F3C81" w:rsidP="005977CF">
      <w:pPr>
        <w:pStyle w:val="a9"/>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 xml:space="preserve">2. </w:t>
      </w:r>
      <w:r w:rsidR="005977CF" w:rsidRPr="00C92BDA">
        <w:rPr>
          <w:rFonts w:ascii="Times New Roman" w:hAnsi="Times New Roman" w:cs="Times New Roman"/>
          <w:b/>
          <w:sz w:val="28"/>
          <w:szCs w:val="28"/>
          <w:lang w:val="kk-KZ" w:eastAsia="ru-RU"/>
        </w:rPr>
        <w:t>Персоналды басқару қызметінің қызметіндегі сыбайлас жемқорлық тәуекелдерін анықтау бағытында.</w:t>
      </w:r>
    </w:p>
    <w:p w:rsidR="005977CF" w:rsidRPr="00C92BDA" w:rsidRDefault="000F3C81" w:rsidP="00881B61">
      <w:pPr>
        <w:pStyle w:val="a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w:t>
      </w:r>
      <w:r w:rsidR="005977CF" w:rsidRPr="00C92BDA">
        <w:rPr>
          <w:rFonts w:ascii="Times New Roman" w:hAnsi="Times New Roman" w:cs="Times New Roman"/>
          <w:sz w:val="28"/>
          <w:szCs w:val="28"/>
          <w:lang w:val="kk-KZ" w:eastAsia="ru-RU"/>
        </w:rPr>
        <w:t>.1 Персоналды басқару, кадрлардың ауысуы;</w:t>
      </w:r>
    </w:p>
    <w:p w:rsidR="00881B61" w:rsidRDefault="00881B61" w:rsidP="00881B61">
      <w:pPr>
        <w:pStyle w:val="a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Мектептің 39,5 штаттық бірлікт</w:t>
      </w:r>
      <w:r w:rsidR="005D0A30">
        <w:rPr>
          <w:rFonts w:ascii="Times New Roman" w:hAnsi="Times New Roman" w:cs="Times New Roman"/>
          <w:sz w:val="28"/>
          <w:szCs w:val="28"/>
          <w:lang w:val="kk-KZ" w:eastAsia="ru-RU"/>
        </w:rPr>
        <w:t>е</w:t>
      </w:r>
      <w:r>
        <w:rPr>
          <w:rFonts w:ascii="Times New Roman" w:hAnsi="Times New Roman" w:cs="Times New Roman"/>
          <w:sz w:val="28"/>
          <w:szCs w:val="28"/>
          <w:lang w:val="kk-KZ" w:eastAsia="ru-RU"/>
        </w:rPr>
        <w:t xml:space="preserve">гі кестесі бар. </w:t>
      </w:r>
    </w:p>
    <w:p w:rsidR="006A0167" w:rsidRPr="00C92BDA" w:rsidRDefault="002E3E8C" w:rsidP="00881B61">
      <w:pPr>
        <w:pStyle w:val="a9"/>
        <w:jc w:val="both"/>
        <w:rPr>
          <w:rFonts w:ascii="Times New Roman" w:hAnsi="Times New Roman" w:cs="Times New Roman"/>
          <w:sz w:val="28"/>
          <w:szCs w:val="28"/>
          <w:lang w:val="kk-KZ" w:eastAsia="ru-RU"/>
        </w:rPr>
      </w:pPr>
      <w:r>
        <w:rPr>
          <w:rFonts w:ascii="Times New Roman" w:hAnsi="Times New Roman" w:cs="Times New Roman"/>
          <w:sz w:val="28"/>
          <w:szCs w:val="28"/>
          <w:lang w:val="kk-KZ"/>
        </w:rPr>
        <w:t xml:space="preserve"> </w:t>
      </w:r>
      <w:r w:rsidR="00EA4F2F" w:rsidRPr="002E3E8C">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К.</w:t>
      </w:r>
      <w:r w:rsidR="00505231" w:rsidRPr="002E3E8C">
        <w:rPr>
          <w:rFonts w:ascii="Times New Roman" w:hAnsi="Times New Roman" w:cs="Times New Roman"/>
          <w:sz w:val="28"/>
          <w:szCs w:val="28"/>
          <w:lang w:val="kk-KZ" w:eastAsia="ru-RU"/>
        </w:rPr>
        <w:t>Шакенов атындағы</w:t>
      </w:r>
      <w:r w:rsidR="00505231" w:rsidRPr="00C92BDA">
        <w:rPr>
          <w:rFonts w:ascii="Times New Roman" w:hAnsi="Times New Roman" w:cs="Times New Roman"/>
          <w:sz w:val="28"/>
          <w:szCs w:val="28"/>
          <w:lang w:val="kk-KZ" w:eastAsia="ru-RU"/>
        </w:rPr>
        <w:t xml:space="preserve"> орта мектебі» КММ-де </w:t>
      </w:r>
      <w:r w:rsidR="00EA4F2F" w:rsidRPr="00C92BDA">
        <w:rPr>
          <w:rFonts w:ascii="Times New Roman" w:hAnsi="Times New Roman" w:cs="Times New Roman"/>
          <w:sz w:val="28"/>
          <w:szCs w:val="28"/>
          <w:lang w:val="kk-KZ" w:eastAsia="ru-RU"/>
        </w:rPr>
        <w:t>01.01.</w:t>
      </w:r>
      <w:r w:rsidR="00505231" w:rsidRPr="00C92BDA">
        <w:rPr>
          <w:rFonts w:ascii="Times New Roman" w:hAnsi="Times New Roman" w:cs="Times New Roman"/>
          <w:sz w:val="28"/>
          <w:szCs w:val="28"/>
          <w:lang w:val="kk-KZ" w:eastAsia="ru-RU"/>
        </w:rPr>
        <w:t>2022-</w:t>
      </w:r>
      <w:r w:rsidR="00EA4F2F" w:rsidRPr="00C92BDA">
        <w:rPr>
          <w:rFonts w:ascii="Times New Roman" w:hAnsi="Times New Roman" w:cs="Times New Roman"/>
          <w:sz w:val="28"/>
          <w:szCs w:val="28"/>
          <w:lang w:val="kk-KZ" w:eastAsia="ru-RU"/>
        </w:rPr>
        <w:t>01.02.</w:t>
      </w:r>
      <w:r w:rsidR="00505231" w:rsidRPr="00C92BDA">
        <w:rPr>
          <w:rFonts w:ascii="Times New Roman" w:hAnsi="Times New Roman" w:cs="Times New Roman"/>
          <w:sz w:val="28"/>
          <w:szCs w:val="28"/>
          <w:lang w:val="kk-KZ" w:eastAsia="ru-RU"/>
        </w:rPr>
        <w:t>2023</w:t>
      </w:r>
      <w:r w:rsidR="00EA4F2F" w:rsidRPr="00C92BDA">
        <w:rPr>
          <w:rFonts w:ascii="Times New Roman" w:hAnsi="Times New Roman" w:cs="Times New Roman"/>
          <w:sz w:val="28"/>
          <w:szCs w:val="28"/>
          <w:lang w:val="kk-KZ" w:eastAsia="ru-RU"/>
        </w:rPr>
        <w:t xml:space="preserve"> аралығында 2 педагогикалық қызметкер, 1 кіші қызметкер ауысты. Педагогикалық қызметкерлердің басқа қалаға ауысуына байланысты орнына кадрларды  «Мемлекеттік білім беру ұйымдарының бірінші басшылары мен педагогтерін лауазымға тағайындау» қағидаларын басшылыққа ала отырып қабылданған.</w:t>
      </w:r>
    </w:p>
    <w:p w:rsidR="006A0167" w:rsidRPr="00C92BDA" w:rsidRDefault="00B87067" w:rsidP="00881B61">
      <w:pPr>
        <w:pStyle w:val="a9"/>
        <w:numPr>
          <w:ilvl w:val="0"/>
          <w:numId w:val="8"/>
        </w:numPr>
        <w:jc w:val="both"/>
        <w:rPr>
          <w:rFonts w:ascii="Times New Roman" w:hAnsi="Times New Roman" w:cs="Times New Roman"/>
          <w:sz w:val="28"/>
          <w:szCs w:val="28"/>
          <w:lang w:val="kk-KZ" w:eastAsia="ru-RU"/>
        </w:rPr>
      </w:pPr>
      <w:r w:rsidRPr="00C92BDA">
        <w:rPr>
          <w:rFonts w:ascii="Times New Roman" w:hAnsi="Times New Roman" w:cs="Times New Roman"/>
          <w:sz w:val="28"/>
          <w:szCs w:val="28"/>
          <w:lang w:val="kk-KZ" w:eastAsia="ru-RU"/>
        </w:rPr>
        <w:t>Конкурстың өткізілетін уақыты мен талаптары туралы ақпарат уақытында, толық  сайттарда жарияланған / іріктеу кезеңдері, өткізу мерзімі, бос орын туралы хабарландыру, қабылданатын құжаттар/ ;</w:t>
      </w:r>
    </w:p>
    <w:p w:rsidR="006A0167" w:rsidRPr="00C92BDA" w:rsidRDefault="006A0167" w:rsidP="00881B61">
      <w:pPr>
        <w:pStyle w:val="a3"/>
        <w:widowControl w:val="0"/>
        <w:numPr>
          <w:ilvl w:val="0"/>
          <w:numId w:val="8"/>
        </w:numPr>
        <w:tabs>
          <w:tab w:val="left" w:pos="1838"/>
        </w:tabs>
        <w:autoSpaceDE w:val="0"/>
        <w:autoSpaceDN w:val="0"/>
        <w:spacing w:line="313" w:lineRule="exact"/>
        <w:ind w:right="0"/>
        <w:contextualSpacing w:val="0"/>
        <w:jc w:val="both"/>
        <w:rPr>
          <w:lang w:val="kk-KZ"/>
        </w:rPr>
      </w:pPr>
      <w:r w:rsidRPr="00C92BDA">
        <w:rPr>
          <w:w w:val="90"/>
          <w:lang w:val="kk-KZ"/>
        </w:rPr>
        <w:t>Лауазымға</w:t>
      </w:r>
      <w:r w:rsidR="002E3E8C">
        <w:rPr>
          <w:w w:val="90"/>
          <w:lang w:val="kk-KZ"/>
        </w:rPr>
        <w:t xml:space="preserve"> </w:t>
      </w:r>
      <w:r w:rsidRPr="00C92BDA">
        <w:rPr>
          <w:w w:val="90"/>
          <w:lang w:val="kk-KZ"/>
        </w:rPr>
        <w:t>іріктеу</w:t>
      </w:r>
      <w:r w:rsidR="002E3E8C">
        <w:rPr>
          <w:w w:val="90"/>
          <w:lang w:val="kk-KZ"/>
        </w:rPr>
        <w:t xml:space="preserve"> </w:t>
      </w:r>
      <w:r w:rsidRPr="00C92BDA">
        <w:rPr>
          <w:w w:val="90"/>
          <w:lang w:val="kk-KZ"/>
        </w:rPr>
        <w:t>және</w:t>
      </w:r>
      <w:r w:rsidR="002E3E8C">
        <w:rPr>
          <w:w w:val="90"/>
          <w:lang w:val="kk-KZ"/>
        </w:rPr>
        <w:t xml:space="preserve"> </w:t>
      </w:r>
      <w:r w:rsidRPr="00C92BDA">
        <w:rPr>
          <w:w w:val="90"/>
          <w:lang w:val="kk-KZ"/>
        </w:rPr>
        <w:t>тағайындау</w:t>
      </w:r>
      <w:r w:rsidR="002E3E8C">
        <w:rPr>
          <w:w w:val="90"/>
          <w:lang w:val="kk-KZ"/>
        </w:rPr>
        <w:t xml:space="preserve"> </w:t>
      </w:r>
      <w:r w:rsidRPr="00C92BDA">
        <w:rPr>
          <w:w w:val="90"/>
          <w:lang w:val="kk-KZ"/>
        </w:rPr>
        <w:t>тәртібі</w:t>
      </w:r>
      <w:r w:rsidR="002E3E8C">
        <w:rPr>
          <w:w w:val="90"/>
          <w:lang w:val="kk-KZ"/>
        </w:rPr>
        <w:t xml:space="preserve"> </w:t>
      </w:r>
      <w:r w:rsidR="00B87067" w:rsidRPr="00C92BDA">
        <w:rPr>
          <w:w w:val="90"/>
          <w:lang w:val="kk-KZ"/>
        </w:rPr>
        <w:t>сақталған</w:t>
      </w:r>
      <w:r w:rsidRPr="00C92BDA">
        <w:rPr>
          <w:w w:val="90"/>
          <w:lang w:val="kk-KZ"/>
        </w:rPr>
        <w:t>;</w:t>
      </w:r>
    </w:p>
    <w:p w:rsidR="006A0167" w:rsidRPr="00C92BDA" w:rsidRDefault="006A0167" w:rsidP="00881B61">
      <w:pPr>
        <w:pStyle w:val="a3"/>
        <w:widowControl w:val="0"/>
        <w:numPr>
          <w:ilvl w:val="0"/>
          <w:numId w:val="8"/>
        </w:numPr>
        <w:tabs>
          <w:tab w:val="left" w:pos="1838"/>
        </w:tabs>
        <w:autoSpaceDE w:val="0"/>
        <w:autoSpaceDN w:val="0"/>
        <w:spacing w:line="319" w:lineRule="exact"/>
        <w:ind w:right="0"/>
        <w:contextualSpacing w:val="0"/>
        <w:jc w:val="both"/>
        <w:rPr>
          <w:lang w:val="kk-KZ"/>
        </w:rPr>
      </w:pPr>
      <w:r w:rsidRPr="00C92BDA">
        <w:rPr>
          <w:w w:val="90"/>
          <w:lang w:val="kk-KZ"/>
        </w:rPr>
        <w:t>Лауазымға</w:t>
      </w:r>
      <w:r w:rsidR="002E3E8C">
        <w:rPr>
          <w:w w:val="90"/>
          <w:lang w:val="kk-KZ"/>
        </w:rPr>
        <w:t xml:space="preserve"> </w:t>
      </w:r>
      <w:r w:rsidRPr="00C92BDA">
        <w:rPr>
          <w:w w:val="90"/>
          <w:lang w:val="kk-KZ"/>
        </w:rPr>
        <w:t>конкурстық</w:t>
      </w:r>
      <w:r w:rsidR="002E3E8C">
        <w:rPr>
          <w:w w:val="90"/>
          <w:lang w:val="kk-KZ"/>
        </w:rPr>
        <w:t xml:space="preserve"> </w:t>
      </w:r>
      <w:r w:rsidRPr="00C92BDA">
        <w:rPr>
          <w:w w:val="90"/>
          <w:lang w:val="kk-KZ"/>
        </w:rPr>
        <w:t>іріктеу</w:t>
      </w:r>
      <w:r w:rsidR="002E3E8C">
        <w:rPr>
          <w:w w:val="90"/>
          <w:lang w:val="kk-KZ"/>
        </w:rPr>
        <w:t xml:space="preserve"> </w:t>
      </w:r>
      <w:r w:rsidRPr="00C92BDA">
        <w:rPr>
          <w:w w:val="90"/>
          <w:lang w:val="kk-KZ"/>
        </w:rPr>
        <w:t>жүргізу</w:t>
      </w:r>
      <w:r w:rsidR="002E3E8C">
        <w:rPr>
          <w:w w:val="90"/>
          <w:lang w:val="kk-KZ"/>
        </w:rPr>
        <w:t xml:space="preserve"> </w:t>
      </w:r>
      <w:r w:rsidRPr="00C92BDA">
        <w:rPr>
          <w:spacing w:val="15"/>
          <w:w w:val="90"/>
          <w:lang w:val="kk-KZ"/>
        </w:rPr>
        <w:t xml:space="preserve">арқылы </w:t>
      </w:r>
      <w:r w:rsidRPr="00C92BDA">
        <w:rPr>
          <w:w w:val="90"/>
          <w:lang w:val="kk-KZ"/>
        </w:rPr>
        <w:t>тағайындалған;</w:t>
      </w:r>
    </w:p>
    <w:p w:rsidR="006A0167" w:rsidRPr="00C92BDA" w:rsidRDefault="006A0167" w:rsidP="00881B61">
      <w:pPr>
        <w:pStyle w:val="a3"/>
        <w:widowControl w:val="0"/>
        <w:numPr>
          <w:ilvl w:val="0"/>
          <w:numId w:val="8"/>
        </w:numPr>
        <w:tabs>
          <w:tab w:val="left" w:pos="1838"/>
        </w:tabs>
        <w:autoSpaceDE w:val="0"/>
        <w:autoSpaceDN w:val="0"/>
        <w:spacing w:line="237" w:lineRule="auto"/>
        <w:ind w:right="222"/>
        <w:contextualSpacing w:val="0"/>
        <w:jc w:val="both"/>
        <w:rPr>
          <w:lang w:val="kk-KZ"/>
        </w:rPr>
      </w:pPr>
      <w:r w:rsidRPr="00C92BDA">
        <w:rPr>
          <w:w w:val="90"/>
          <w:lang w:val="kk-KZ"/>
        </w:rPr>
        <w:t>Конкурстық  іріктеу ресми түрде өткізілген, қабылданған кадр біліктілік талаптарына</w:t>
      </w:r>
      <w:r w:rsidR="002E3E8C">
        <w:rPr>
          <w:w w:val="90"/>
          <w:lang w:val="kk-KZ"/>
        </w:rPr>
        <w:t xml:space="preserve"> </w:t>
      </w:r>
      <w:r w:rsidRPr="00C92BDA">
        <w:rPr>
          <w:w w:val="90"/>
          <w:lang w:val="kk-KZ"/>
        </w:rPr>
        <w:t>сәйкес</w:t>
      </w:r>
      <w:r w:rsidR="002E3E8C">
        <w:rPr>
          <w:w w:val="90"/>
          <w:lang w:val="kk-KZ"/>
        </w:rPr>
        <w:t xml:space="preserve"> </w:t>
      </w:r>
      <w:r w:rsidRPr="00C92BDA">
        <w:rPr>
          <w:lang w:val="kk-KZ"/>
        </w:rPr>
        <w:t>келеді;</w:t>
      </w:r>
    </w:p>
    <w:p w:rsidR="00505231" w:rsidRPr="00C92BDA" w:rsidRDefault="00BD58B8" w:rsidP="00881B61">
      <w:pPr>
        <w:pStyle w:val="a3"/>
        <w:widowControl w:val="0"/>
        <w:numPr>
          <w:ilvl w:val="0"/>
          <w:numId w:val="8"/>
        </w:numPr>
        <w:tabs>
          <w:tab w:val="left" w:pos="1838"/>
        </w:tabs>
        <w:autoSpaceDE w:val="0"/>
        <w:autoSpaceDN w:val="0"/>
        <w:spacing w:line="237" w:lineRule="auto"/>
        <w:ind w:right="222"/>
        <w:contextualSpacing w:val="0"/>
        <w:jc w:val="both"/>
        <w:rPr>
          <w:lang w:val="kk-KZ"/>
        </w:rPr>
      </w:pPr>
      <w:r w:rsidRPr="00C92BDA">
        <w:rPr>
          <w:lang w:val="kk-KZ" w:eastAsia="ru-RU"/>
        </w:rPr>
        <w:t xml:space="preserve">Қабылдау хаттамасы толық, қабылданған кадрларға бұйрық шығарылған. </w:t>
      </w:r>
    </w:p>
    <w:p w:rsidR="00BD58B8" w:rsidRDefault="002E3E8C" w:rsidP="00881B61">
      <w:pPr>
        <w:pStyle w:val="a9"/>
        <w:jc w:val="both"/>
        <w:rPr>
          <w:rFonts w:ascii="Times New Roman" w:hAnsi="Times New Roman" w:cs="Times New Roman"/>
          <w:sz w:val="28"/>
          <w:szCs w:val="28"/>
          <w:lang w:val="kk-KZ" w:eastAsia="ru-RU"/>
        </w:rPr>
      </w:pPr>
      <w:r w:rsidRPr="002E3E8C">
        <w:rPr>
          <w:rFonts w:ascii="Times New Roman" w:hAnsi="Times New Roman" w:cs="Times New Roman"/>
          <w:sz w:val="28"/>
          <w:szCs w:val="28"/>
          <w:lang w:val="kk-KZ" w:eastAsia="ru-RU"/>
        </w:rPr>
        <w:t>Enbek.kz сайтына</w:t>
      </w:r>
      <w:r>
        <w:rPr>
          <w:rFonts w:ascii="Times New Roman" w:hAnsi="Times New Roman" w:cs="Times New Roman"/>
          <w:sz w:val="28"/>
          <w:szCs w:val="28"/>
          <w:lang w:val="kk-KZ" w:eastAsia="ru-RU"/>
        </w:rPr>
        <w:t xml:space="preserve">, </w:t>
      </w:r>
      <w:r w:rsidR="00BD58B8" w:rsidRPr="00C92BDA">
        <w:rPr>
          <w:rFonts w:ascii="Times New Roman" w:hAnsi="Times New Roman" w:cs="Times New Roman"/>
          <w:sz w:val="28"/>
          <w:szCs w:val="28"/>
          <w:lang w:val="kk-KZ" w:eastAsia="ru-RU"/>
        </w:rPr>
        <w:t xml:space="preserve">Жарма ауданының жұмыспен қамту орталығының порталына Кіші қызметкер қажеттілігін орналастырып,  жұмыспен қамту орталығының </w:t>
      </w:r>
      <w:r w:rsidR="00B479BC" w:rsidRPr="00C92BDA">
        <w:rPr>
          <w:rFonts w:ascii="Times New Roman" w:hAnsi="Times New Roman" w:cs="Times New Roman"/>
          <w:sz w:val="28"/>
          <w:szCs w:val="28"/>
          <w:lang w:val="kk-KZ" w:eastAsia="ru-RU"/>
        </w:rPr>
        <w:t>жолдамасы</w:t>
      </w:r>
      <w:r w:rsidR="005F316E" w:rsidRPr="00C92BDA">
        <w:rPr>
          <w:rFonts w:ascii="Times New Roman" w:hAnsi="Times New Roman" w:cs="Times New Roman"/>
          <w:sz w:val="28"/>
          <w:szCs w:val="28"/>
          <w:lang w:val="kk-KZ" w:eastAsia="ru-RU"/>
        </w:rPr>
        <w:t xml:space="preserve"> негізінде </w:t>
      </w:r>
      <w:r w:rsidR="00BD58B8" w:rsidRPr="00C92BDA">
        <w:rPr>
          <w:rFonts w:ascii="Times New Roman" w:hAnsi="Times New Roman" w:cs="Times New Roman"/>
          <w:sz w:val="28"/>
          <w:szCs w:val="28"/>
          <w:lang w:val="kk-KZ" w:eastAsia="ru-RU"/>
        </w:rPr>
        <w:t xml:space="preserve"> жұмысқа қабылданған.</w:t>
      </w:r>
    </w:p>
    <w:p w:rsidR="005977CF" w:rsidRPr="00512871" w:rsidRDefault="000F3C81" w:rsidP="00881B61">
      <w:pPr>
        <w:pStyle w:val="a9"/>
        <w:jc w:val="both"/>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2</w:t>
      </w:r>
      <w:r w:rsidR="005977CF" w:rsidRPr="00512871">
        <w:rPr>
          <w:rFonts w:ascii="Times New Roman" w:hAnsi="Times New Roman" w:cs="Times New Roman"/>
          <w:b/>
          <w:sz w:val="28"/>
          <w:szCs w:val="28"/>
          <w:lang w:val="kk-KZ" w:eastAsia="ru-RU"/>
        </w:rPr>
        <w:t>.2 Мүдделер қақтығысын реттеу;</w:t>
      </w:r>
    </w:p>
    <w:p w:rsidR="00512871" w:rsidRDefault="005F316E" w:rsidP="00881B61">
      <w:pPr>
        <w:pStyle w:val="a9"/>
        <w:jc w:val="both"/>
        <w:rPr>
          <w:rFonts w:ascii="Times New Roman" w:hAnsi="Times New Roman" w:cs="Times New Roman"/>
          <w:sz w:val="28"/>
          <w:szCs w:val="28"/>
          <w:lang w:val="kk-KZ" w:eastAsia="ru-RU"/>
        </w:rPr>
      </w:pPr>
      <w:r w:rsidRPr="00C92BDA">
        <w:rPr>
          <w:rFonts w:ascii="Times New Roman" w:hAnsi="Times New Roman" w:cs="Times New Roman"/>
          <w:sz w:val="28"/>
          <w:szCs w:val="28"/>
          <w:lang w:val="kk-KZ" w:eastAsia="ru-RU"/>
        </w:rPr>
        <w:t>Кадрларды қабылдау барысында ешқандай қақтығыс болмаған</w:t>
      </w:r>
      <w:r w:rsidR="00512871">
        <w:rPr>
          <w:rFonts w:ascii="Times New Roman" w:hAnsi="Times New Roman" w:cs="Times New Roman"/>
          <w:sz w:val="28"/>
          <w:szCs w:val="28"/>
          <w:lang w:val="kk-KZ" w:eastAsia="ru-RU"/>
        </w:rPr>
        <w:t xml:space="preserve">. </w:t>
      </w:r>
    </w:p>
    <w:p w:rsidR="00954956" w:rsidRDefault="00954956" w:rsidP="00881B61">
      <w:pPr>
        <w:pStyle w:val="a9"/>
        <w:jc w:val="both"/>
        <w:rPr>
          <w:rFonts w:ascii="Times New Roman" w:hAnsi="Times New Roman" w:cs="Times New Roman"/>
          <w:sz w:val="28"/>
          <w:lang w:val="kk-KZ"/>
        </w:rPr>
      </w:pPr>
      <w:r>
        <w:rPr>
          <w:rFonts w:ascii="Times New Roman" w:hAnsi="Times New Roman" w:cs="Times New Roman"/>
          <w:sz w:val="28"/>
          <w:lang w:val="kk-KZ"/>
        </w:rPr>
        <w:t>М</w:t>
      </w:r>
      <w:r w:rsidR="00512871" w:rsidRPr="00954956">
        <w:rPr>
          <w:rFonts w:ascii="Times New Roman" w:hAnsi="Times New Roman" w:cs="Times New Roman"/>
          <w:sz w:val="28"/>
          <w:lang w:val="kk-KZ"/>
        </w:rPr>
        <w:t>үдделер қақтығысын реттеу жөніндегі рәсімдерді реттейтін құжатт</w:t>
      </w:r>
      <w:r>
        <w:rPr>
          <w:rFonts w:ascii="Times New Roman" w:hAnsi="Times New Roman" w:cs="Times New Roman"/>
          <w:sz w:val="28"/>
          <w:lang w:val="kk-KZ"/>
        </w:rPr>
        <w:t>ар бар. Педагогикалық әдеп қағидалары, «Педагог мәртебесі туралы Заң» т.б. басшылыққа алынады. Мү</w:t>
      </w:r>
      <w:r w:rsidR="00512871" w:rsidRPr="00954956">
        <w:rPr>
          <w:rFonts w:ascii="Times New Roman" w:hAnsi="Times New Roman" w:cs="Times New Roman"/>
          <w:sz w:val="28"/>
          <w:lang w:val="kk-KZ"/>
        </w:rPr>
        <w:t>дделер қақтығысын мониторингтеу және реттеу жөніндегі функциялар жүктелген тұлға</w:t>
      </w:r>
      <w:r>
        <w:rPr>
          <w:rFonts w:ascii="Times New Roman" w:hAnsi="Times New Roman" w:cs="Times New Roman"/>
          <w:sz w:val="28"/>
          <w:lang w:val="kk-KZ"/>
        </w:rPr>
        <w:t xml:space="preserve"> мектеп бұйрығымен бекітілген. Ә</w:t>
      </w:r>
      <w:r w:rsidR="00512871" w:rsidRPr="00954956">
        <w:rPr>
          <w:rFonts w:ascii="Times New Roman" w:hAnsi="Times New Roman" w:cs="Times New Roman"/>
          <w:sz w:val="28"/>
          <w:lang w:val="kk-KZ"/>
        </w:rPr>
        <w:t>кімшілік регламенттер, лауазымдық нұсқаулықтар және екінші жағынан жоспарлы көрсеткіштер арасында қайшылықтар</w:t>
      </w:r>
      <w:r>
        <w:rPr>
          <w:rFonts w:ascii="Times New Roman" w:hAnsi="Times New Roman" w:cs="Times New Roman"/>
          <w:sz w:val="28"/>
          <w:lang w:val="kk-KZ"/>
        </w:rPr>
        <w:t xml:space="preserve"> болмаған. Қ</w:t>
      </w:r>
      <w:r w:rsidR="00512871" w:rsidRPr="00954956">
        <w:rPr>
          <w:rFonts w:ascii="Times New Roman" w:hAnsi="Times New Roman" w:cs="Times New Roman"/>
          <w:sz w:val="28"/>
          <w:lang w:val="kk-KZ"/>
        </w:rPr>
        <w:t>ызметкерлер</w:t>
      </w:r>
      <w:r>
        <w:rPr>
          <w:rFonts w:ascii="Times New Roman" w:hAnsi="Times New Roman" w:cs="Times New Roman"/>
          <w:sz w:val="28"/>
          <w:lang w:val="kk-KZ"/>
        </w:rPr>
        <w:t>д</w:t>
      </w:r>
      <w:r w:rsidR="00512871" w:rsidRPr="00954956">
        <w:rPr>
          <w:rFonts w:ascii="Times New Roman" w:hAnsi="Times New Roman" w:cs="Times New Roman"/>
          <w:sz w:val="28"/>
          <w:lang w:val="kk-KZ"/>
        </w:rPr>
        <w:t>ің лауазымдық міндеттемелерін орындау кезіндегі мүдделер қақтығысы фактілері</w:t>
      </w:r>
      <w:r>
        <w:rPr>
          <w:rFonts w:ascii="Times New Roman" w:hAnsi="Times New Roman" w:cs="Times New Roman"/>
          <w:sz w:val="28"/>
          <w:lang w:val="kk-KZ"/>
        </w:rPr>
        <w:t xml:space="preserve"> тіркелмеген. </w:t>
      </w:r>
    </w:p>
    <w:p w:rsidR="005977CF" w:rsidRPr="00C92BDA" w:rsidRDefault="000F3C81" w:rsidP="00881B61">
      <w:pPr>
        <w:pStyle w:val="a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w:t>
      </w:r>
      <w:r w:rsidR="005977CF" w:rsidRPr="00C92BDA">
        <w:rPr>
          <w:rFonts w:ascii="Times New Roman" w:hAnsi="Times New Roman" w:cs="Times New Roman"/>
          <w:sz w:val="28"/>
          <w:szCs w:val="28"/>
          <w:lang w:val="kk-KZ" w:eastAsia="ru-RU"/>
        </w:rPr>
        <w:t>.3 Кадрлық қамтамасыз ету;</w:t>
      </w:r>
    </w:p>
    <w:p w:rsidR="005F316E" w:rsidRPr="00C92BDA" w:rsidRDefault="005F316E" w:rsidP="00881B61">
      <w:pPr>
        <w:pStyle w:val="a9"/>
        <w:jc w:val="both"/>
        <w:rPr>
          <w:rFonts w:ascii="Times New Roman" w:hAnsi="Times New Roman" w:cs="Times New Roman"/>
          <w:sz w:val="28"/>
          <w:szCs w:val="28"/>
          <w:lang w:val="kk-KZ" w:eastAsia="ru-RU"/>
        </w:rPr>
      </w:pPr>
      <w:r w:rsidRPr="00C92BDA">
        <w:rPr>
          <w:rFonts w:ascii="Times New Roman" w:hAnsi="Times New Roman" w:cs="Times New Roman"/>
          <w:sz w:val="28"/>
          <w:szCs w:val="28"/>
          <w:lang w:val="kk-KZ" w:eastAsia="ru-RU"/>
        </w:rPr>
        <w:t>Мектеп бойынша кадрлар жеткілікті, білімдеріне сәйкес жұмыс атқаруда</w:t>
      </w:r>
    </w:p>
    <w:p w:rsidR="005977CF" w:rsidRPr="00C92BDA" w:rsidRDefault="000F3C81" w:rsidP="00881B61">
      <w:pPr>
        <w:pStyle w:val="a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2.4</w:t>
      </w:r>
      <w:r w:rsidR="005977CF" w:rsidRPr="00C92BDA">
        <w:rPr>
          <w:rFonts w:ascii="Times New Roman" w:hAnsi="Times New Roman" w:cs="Times New Roman"/>
          <w:sz w:val="28"/>
          <w:szCs w:val="28"/>
          <w:lang w:val="kk-KZ" w:eastAsia="ru-RU"/>
        </w:rPr>
        <w:t xml:space="preserve"> Тәртіптік жауапкершілікке тарту, теріс себептер бойынша жұмыстан босату туралы бұйрықтар (жеке, негізгі, іссапар туралы бұйрықтар);</w:t>
      </w:r>
    </w:p>
    <w:p w:rsidR="005F316E" w:rsidRPr="00C92BDA" w:rsidRDefault="005F316E" w:rsidP="00881B61">
      <w:pPr>
        <w:pStyle w:val="a9"/>
        <w:jc w:val="both"/>
        <w:rPr>
          <w:rFonts w:ascii="Times New Roman" w:hAnsi="Times New Roman" w:cs="Times New Roman"/>
          <w:sz w:val="28"/>
          <w:szCs w:val="28"/>
          <w:lang w:val="kk-KZ" w:eastAsia="ru-RU"/>
        </w:rPr>
      </w:pPr>
      <w:r w:rsidRPr="00C92BDA">
        <w:rPr>
          <w:rFonts w:ascii="Times New Roman" w:hAnsi="Times New Roman" w:cs="Times New Roman"/>
          <w:sz w:val="28"/>
          <w:szCs w:val="28"/>
          <w:lang w:val="kk-KZ" w:eastAsia="ru-RU"/>
        </w:rPr>
        <w:lastRenderedPageBreak/>
        <w:t xml:space="preserve">Қарастырылған уақыт аралығында персоналдар арасында тәртіптік жауапкершілікке тарту, теріс себептер бойынша жұмыстар босатулар болмаған. </w:t>
      </w:r>
      <w:r w:rsidR="00415A31" w:rsidRPr="00C92BDA">
        <w:rPr>
          <w:rFonts w:ascii="Times New Roman" w:hAnsi="Times New Roman" w:cs="Times New Roman"/>
          <w:sz w:val="28"/>
          <w:szCs w:val="28"/>
          <w:lang w:val="kk-KZ" w:eastAsia="ru-RU"/>
        </w:rPr>
        <w:t xml:space="preserve">Персоналдардың декреттік демалысқа кету, кезекті еңбек демалысына шығу мен келуі, іс сапарға шығуы туралы бұйрықтары бар. </w:t>
      </w:r>
    </w:p>
    <w:p w:rsidR="005977CF" w:rsidRPr="00C92BDA" w:rsidRDefault="000F3C81" w:rsidP="00881B61">
      <w:pPr>
        <w:pStyle w:val="a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2.5.</w:t>
      </w:r>
      <w:r w:rsidR="005977CF" w:rsidRPr="00C92BDA">
        <w:rPr>
          <w:rFonts w:ascii="Times New Roman" w:hAnsi="Times New Roman" w:cs="Times New Roman"/>
          <w:sz w:val="28"/>
          <w:szCs w:val="28"/>
          <w:lang w:val="kk-KZ" w:eastAsia="ru-RU"/>
        </w:rPr>
        <w:t xml:space="preserve"> Білімі туралы дипломның атқаратын лауазымына сәйкестігі.</w:t>
      </w:r>
    </w:p>
    <w:p w:rsidR="00B479BC" w:rsidRPr="00C92BDA" w:rsidRDefault="00B479BC" w:rsidP="00881B61">
      <w:pPr>
        <w:pStyle w:val="a9"/>
        <w:jc w:val="both"/>
        <w:rPr>
          <w:rFonts w:ascii="Times New Roman" w:hAnsi="Times New Roman" w:cs="Times New Roman"/>
          <w:sz w:val="28"/>
          <w:szCs w:val="28"/>
          <w:lang w:val="kk-KZ" w:eastAsia="ru-RU"/>
        </w:rPr>
      </w:pPr>
      <w:r w:rsidRPr="00C92BDA">
        <w:rPr>
          <w:rFonts w:ascii="Times New Roman" w:hAnsi="Times New Roman" w:cs="Times New Roman"/>
          <w:sz w:val="28"/>
          <w:szCs w:val="28"/>
          <w:lang w:val="kk-KZ" w:eastAsia="ru-RU"/>
        </w:rPr>
        <w:t>Педагогикалық кадрлардың білімі туралы дипломы атқаратын лауазымдарына толық сәйкес келеді</w:t>
      </w:r>
    </w:p>
    <w:p w:rsidR="00BE09A6" w:rsidRPr="00BE09A6" w:rsidRDefault="00BE09A6" w:rsidP="006D23E4">
      <w:pPr>
        <w:pStyle w:val="a9"/>
        <w:jc w:val="both"/>
        <w:rPr>
          <w:rFonts w:ascii="Times New Roman" w:hAnsi="Times New Roman" w:cs="Times New Roman"/>
          <w:b/>
          <w:sz w:val="28"/>
          <w:szCs w:val="28"/>
          <w:lang w:val="kk-KZ" w:eastAsia="ru-RU"/>
        </w:rPr>
      </w:pPr>
      <w:r w:rsidRPr="00BE09A6">
        <w:rPr>
          <w:rFonts w:ascii="Times New Roman" w:hAnsi="Times New Roman" w:cs="Times New Roman"/>
          <w:b/>
          <w:sz w:val="28"/>
          <w:szCs w:val="28"/>
          <w:lang w:val="kk-KZ" w:eastAsia="ru-RU"/>
        </w:rPr>
        <w:t>Білім  беру қызметіндегі сыбайлас жемқорлық тәуекелдерін анықтау бағытында</w:t>
      </w:r>
      <w:bookmarkStart w:id="1" w:name="_GoBack"/>
      <w:bookmarkEnd w:id="1"/>
    </w:p>
    <w:p w:rsidR="00BE09A6" w:rsidRPr="00B5494F" w:rsidRDefault="00BE09A6" w:rsidP="006D23E4">
      <w:pPr>
        <w:pStyle w:val="ac"/>
        <w:shd w:val="clear" w:color="auto" w:fill="FFFFFF"/>
        <w:spacing w:before="0" w:beforeAutospacing="0" w:after="0" w:afterAutospacing="0" w:line="285" w:lineRule="atLeast"/>
        <w:jc w:val="both"/>
        <w:textAlignment w:val="baseline"/>
        <w:rPr>
          <w:sz w:val="28"/>
          <w:szCs w:val="28"/>
          <w:lang w:val="kk-KZ"/>
        </w:rPr>
      </w:pPr>
      <w:r w:rsidRPr="00B5494F">
        <w:rPr>
          <w:sz w:val="28"/>
          <w:szCs w:val="28"/>
          <w:lang w:val="kk-KZ"/>
        </w:rPr>
        <w:t>3.1. Білім беру ұйымына оқушыларды қабылдау.</w:t>
      </w:r>
      <w:r w:rsidRPr="00B5494F">
        <w:rPr>
          <w:spacing w:val="2"/>
          <w:sz w:val="28"/>
          <w:szCs w:val="28"/>
          <w:lang w:val="kk-KZ"/>
        </w:rPr>
        <w:t xml:space="preserve"> "Білім туралы" 2007 жылғы 27 шілдедегі Қазақстан Республикасы Заңының </w:t>
      </w:r>
      <w:hyperlink r:id="rId5" w:anchor="z8" w:history="1">
        <w:r w:rsidRPr="00B5494F">
          <w:rPr>
            <w:spacing w:val="2"/>
            <w:sz w:val="28"/>
            <w:szCs w:val="28"/>
            <w:u w:val="single"/>
            <w:lang w:val="kk-KZ"/>
          </w:rPr>
          <w:t>5-бабының</w:t>
        </w:r>
      </w:hyperlink>
      <w:r w:rsidRPr="00B5494F">
        <w:rPr>
          <w:spacing w:val="2"/>
          <w:sz w:val="28"/>
          <w:szCs w:val="28"/>
          <w:lang w:val="kk-KZ"/>
        </w:rPr>
        <w:t> 11) тармақшасына және "Мемлекеттік көрсетілетін қызметтер туралы" 2013 жылғы 15 сәуірдегі Қазақстан Республикасы Заңының </w:t>
      </w:r>
      <w:hyperlink r:id="rId6" w:anchor="z12" w:history="1">
        <w:r w:rsidRPr="00B5494F">
          <w:rPr>
            <w:spacing w:val="2"/>
            <w:sz w:val="28"/>
            <w:szCs w:val="28"/>
            <w:u w:val="single"/>
            <w:lang w:val="kk-KZ"/>
          </w:rPr>
          <w:t>10-бабының</w:t>
        </w:r>
      </w:hyperlink>
      <w:r w:rsidRPr="00B5494F">
        <w:rPr>
          <w:spacing w:val="2"/>
          <w:sz w:val="28"/>
          <w:szCs w:val="28"/>
          <w:lang w:val="kk-KZ"/>
        </w:rPr>
        <w:t> 1) тармақшасына сәйкес</w:t>
      </w:r>
      <w:r w:rsidRPr="00B5494F">
        <w:rPr>
          <w:sz w:val="28"/>
          <w:szCs w:val="28"/>
          <w:bdr w:val="none" w:sz="0" w:space="0" w:color="auto" w:frame="1"/>
          <w:shd w:val="clear" w:color="auto" w:fill="FFFFFF"/>
          <w:lang w:val="kk-KZ"/>
        </w:rPr>
        <w:t>     </w:t>
      </w:r>
      <w:r w:rsidRPr="00B5494F">
        <w:rPr>
          <w:sz w:val="28"/>
          <w:szCs w:val="28"/>
          <w:lang w:val="kk-KZ"/>
        </w:rPr>
        <w:t>Бастауыш, негізгі орта және жалпы орта білімнің жалпы білім беретін оқу бағдарламаларын іске асыратын білім беру ұйымдарына оқуға қабылдау тәртібі бойынша жүргізіліп мемлекеттік қызмет көрсетілді.</w:t>
      </w:r>
    </w:p>
    <w:p w:rsidR="00BE09A6" w:rsidRPr="00B5494F" w:rsidRDefault="00BE09A6" w:rsidP="006D23E4">
      <w:pPr>
        <w:pStyle w:val="a9"/>
        <w:jc w:val="both"/>
        <w:rPr>
          <w:rFonts w:ascii="Times New Roman" w:hAnsi="Times New Roman" w:cs="Times New Roman"/>
          <w:sz w:val="28"/>
          <w:szCs w:val="28"/>
          <w:lang w:val="kk-KZ" w:eastAsia="ru-RU"/>
        </w:rPr>
      </w:pPr>
      <w:r w:rsidRPr="00B5494F">
        <w:rPr>
          <w:rFonts w:ascii="Times New Roman" w:hAnsi="Times New Roman" w:cs="Times New Roman"/>
          <w:sz w:val="28"/>
          <w:szCs w:val="28"/>
          <w:lang w:val="kk-KZ" w:eastAsia="ru-RU"/>
        </w:rPr>
        <w:t xml:space="preserve"> Осы қағиданың 9-9,6 тармақтарына сәйкес 1 және 10 сыныпқа оқушыларды білім беру мекемесіне қабылдау жүргізілді. </w:t>
      </w:r>
    </w:p>
    <w:p w:rsidR="00BE09A6" w:rsidRPr="00B5494F" w:rsidRDefault="00BE09A6" w:rsidP="006D23E4">
      <w:pPr>
        <w:pStyle w:val="a9"/>
        <w:jc w:val="both"/>
        <w:rPr>
          <w:rFonts w:ascii="Times New Roman" w:hAnsi="Times New Roman" w:cs="Times New Roman"/>
          <w:sz w:val="28"/>
          <w:szCs w:val="28"/>
          <w:lang w:val="kk-KZ"/>
        </w:rPr>
      </w:pPr>
      <w:r w:rsidRPr="00B5494F">
        <w:rPr>
          <w:rFonts w:ascii="Times New Roman" w:hAnsi="Times New Roman" w:cs="Times New Roman"/>
          <w:sz w:val="28"/>
          <w:szCs w:val="28"/>
          <w:lang w:val="kk-KZ" w:eastAsia="ru-RU"/>
        </w:rPr>
        <w:t>3.2. 2022-2023 оқу жылының басында педагог қызметкерлер арасында оқу жүктемесінің бөлінуі</w:t>
      </w:r>
      <w:r w:rsidR="00C32B35">
        <w:rPr>
          <w:rFonts w:ascii="Times New Roman" w:hAnsi="Times New Roman" w:cs="Times New Roman"/>
          <w:sz w:val="28"/>
          <w:szCs w:val="28"/>
          <w:lang w:val="kk-KZ" w:eastAsia="ru-RU"/>
        </w:rPr>
        <w:t xml:space="preserve"> </w:t>
      </w:r>
      <w:r w:rsidRPr="00B5494F">
        <w:rPr>
          <w:rFonts w:ascii="Times New Roman" w:hAnsi="Times New Roman" w:cs="Times New Roman"/>
          <w:sz w:val="28"/>
          <w:szCs w:val="28"/>
          <w:lang w:val="kk-KZ"/>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енгізу туралы Қазақстан Республикасы Оқу-ағарту министрінің 2022 жылғы 30 қыркүйектегі № 412 бұйрығы, Қазақстан Республикасы Білім және ғылым министрінің 2021 жылғы 26 наурыздағы № 125 бұйрығы негізінде жасалған жұмыс оқу жоспарында көрсетілген инварианттық және вариативтік сағаттар мұғалімдердің мамандықтары бойынша  бөлінді. Оқу жүктеме сағаттарын бөлуге комиссия мүшелері,</w:t>
      </w:r>
      <w:r w:rsidR="006D23E4">
        <w:rPr>
          <w:rFonts w:ascii="Times New Roman" w:hAnsi="Times New Roman" w:cs="Times New Roman"/>
          <w:sz w:val="28"/>
          <w:szCs w:val="28"/>
          <w:lang w:val="kk-KZ"/>
        </w:rPr>
        <w:t xml:space="preserve"> </w:t>
      </w:r>
      <w:r w:rsidRPr="00B5494F">
        <w:rPr>
          <w:rFonts w:ascii="Times New Roman" w:hAnsi="Times New Roman" w:cs="Times New Roman"/>
          <w:sz w:val="28"/>
          <w:szCs w:val="28"/>
          <w:lang w:val="kk-KZ"/>
        </w:rPr>
        <w:t>мектептің кәсіподақ ұйымы,</w:t>
      </w:r>
      <w:r w:rsidR="00C32B35">
        <w:rPr>
          <w:rFonts w:ascii="Times New Roman" w:hAnsi="Times New Roman" w:cs="Times New Roman"/>
          <w:sz w:val="28"/>
          <w:szCs w:val="28"/>
          <w:lang w:val="kk-KZ"/>
        </w:rPr>
        <w:t xml:space="preserve"> </w:t>
      </w:r>
      <w:r w:rsidRPr="00B5494F">
        <w:rPr>
          <w:rFonts w:ascii="Times New Roman" w:hAnsi="Times New Roman" w:cs="Times New Roman"/>
          <w:sz w:val="28"/>
          <w:szCs w:val="28"/>
          <w:lang w:val="kk-KZ"/>
        </w:rPr>
        <w:t>пән мұғалімдер</w:t>
      </w:r>
      <w:r w:rsidR="006D23E4">
        <w:rPr>
          <w:rFonts w:ascii="Times New Roman" w:hAnsi="Times New Roman" w:cs="Times New Roman"/>
          <w:sz w:val="28"/>
          <w:szCs w:val="28"/>
          <w:lang w:val="kk-KZ"/>
        </w:rPr>
        <w:t>і</w:t>
      </w:r>
      <w:r w:rsidRPr="00B5494F">
        <w:rPr>
          <w:rFonts w:ascii="Times New Roman" w:hAnsi="Times New Roman" w:cs="Times New Roman"/>
          <w:sz w:val="28"/>
          <w:szCs w:val="28"/>
          <w:lang w:val="kk-KZ"/>
        </w:rPr>
        <w:t xml:space="preserve"> қатысты.</w:t>
      </w:r>
    </w:p>
    <w:p w:rsidR="00BE09A6" w:rsidRPr="00B5494F" w:rsidRDefault="00BE09A6" w:rsidP="006D23E4">
      <w:pPr>
        <w:pStyle w:val="a9"/>
        <w:jc w:val="both"/>
        <w:rPr>
          <w:rFonts w:ascii="Times New Roman" w:hAnsi="Times New Roman" w:cs="Times New Roman"/>
          <w:sz w:val="28"/>
          <w:szCs w:val="28"/>
          <w:lang w:val="kk-KZ"/>
        </w:rPr>
      </w:pPr>
      <w:r w:rsidRPr="00B5494F">
        <w:rPr>
          <w:rFonts w:ascii="Times New Roman" w:hAnsi="Times New Roman" w:cs="Times New Roman"/>
          <w:sz w:val="28"/>
          <w:szCs w:val="28"/>
          <w:lang w:val="kk-KZ"/>
        </w:rPr>
        <w:t>3.3. Мектептегі оқушылар арасында өткізілген олимпиадаларға қатысатын оқушылар резерві  бойынша тізіммен өткізілді. Олимпиада өткіз</w:t>
      </w:r>
      <w:r w:rsidR="00F052A4">
        <w:rPr>
          <w:rFonts w:ascii="Times New Roman" w:hAnsi="Times New Roman" w:cs="Times New Roman"/>
          <w:sz w:val="28"/>
          <w:szCs w:val="28"/>
          <w:lang w:val="kk-KZ"/>
        </w:rPr>
        <w:t>і</w:t>
      </w:r>
      <w:r w:rsidRPr="00B5494F">
        <w:rPr>
          <w:rFonts w:ascii="Times New Roman" w:hAnsi="Times New Roman" w:cs="Times New Roman"/>
          <w:sz w:val="28"/>
          <w:szCs w:val="28"/>
          <w:lang w:val="kk-KZ"/>
        </w:rPr>
        <w:t>луі туралы бұйрық шығарылды. Олимпиада пәндер бойынша әр күнге бөлініп өткізілді. Олимпиада тапсырмалары мектеп мұғалімдерімен дайындалып конверттерге салынып мөрленген күйде болды. Олимпиада өткізген күні құрылған комиссия мүшелері олимпиаданың өткізіліуін қадағалап,</w:t>
      </w:r>
      <w:r w:rsidR="00F052A4">
        <w:rPr>
          <w:rFonts w:ascii="Times New Roman" w:hAnsi="Times New Roman" w:cs="Times New Roman"/>
          <w:sz w:val="28"/>
          <w:szCs w:val="28"/>
          <w:lang w:val="kk-KZ"/>
        </w:rPr>
        <w:t xml:space="preserve"> </w:t>
      </w:r>
      <w:r w:rsidRPr="00B5494F">
        <w:rPr>
          <w:rFonts w:ascii="Times New Roman" w:hAnsi="Times New Roman" w:cs="Times New Roman"/>
          <w:sz w:val="28"/>
          <w:szCs w:val="28"/>
          <w:lang w:val="kk-KZ"/>
        </w:rPr>
        <w:t>дұрыс өткізілуіне жағдай жасады. Олимпиада жауап кодтары арқылы тексеріліп комиссия шешім шығарып, жүлделі орын алған оқушылар аудандық кезеңге жолдама алды.</w:t>
      </w:r>
    </w:p>
    <w:p w:rsidR="00BE09A6" w:rsidRPr="00F052A4" w:rsidRDefault="00BE09A6" w:rsidP="006D23E4">
      <w:pPr>
        <w:pStyle w:val="ac"/>
        <w:shd w:val="clear" w:color="auto" w:fill="FFFFFF"/>
        <w:spacing w:before="0" w:beforeAutospacing="0" w:after="150" w:afterAutospacing="0"/>
        <w:jc w:val="both"/>
        <w:rPr>
          <w:b/>
          <w:sz w:val="28"/>
          <w:szCs w:val="28"/>
          <w:lang w:val="kk-KZ"/>
        </w:rPr>
      </w:pPr>
      <w:r w:rsidRPr="00B5494F">
        <w:rPr>
          <w:sz w:val="28"/>
          <w:szCs w:val="28"/>
          <w:shd w:val="clear" w:color="auto" w:fill="FFFFFF"/>
          <w:lang w:val="kk-KZ"/>
        </w:rPr>
        <w:t>3.4. Қазақстан Республикасы Білім және ғылым министрінің 2021 жылғы 12 қарашадағы № 561 бұйрығы басшылыққа ала отырып педагог қызметкерлерге біліктілік санат беру осы нормативтік құжат негізінде өткізілді. Мектепте педагог қызметкерлерді аттестаттау комиссиясы жұмыс жүргізді.</w:t>
      </w:r>
      <w:r w:rsidR="00F052A4">
        <w:rPr>
          <w:sz w:val="28"/>
          <w:szCs w:val="28"/>
          <w:shd w:val="clear" w:color="auto" w:fill="FFFFFF"/>
          <w:lang w:val="kk-KZ"/>
        </w:rPr>
        <w:t xml:space="preserve"> </w:t>
      </w:r>
      <w:r w:rsidRPr="00B5494F">
        <w:rPr>
          <w:sz w:val="28"/>
          <w:szCs w:val="28"/>
          <w:shd w:val="clear" w:color="auto" w:fill="FFFFFF"/>
          <w:lang w:val="kk-KZ"/>
        </w:rPr>
        <w:t xml:space="preserve"> </w:t>
      </w:r>
      <w:bookmarkStart w:id="2" w:name="z54"/>
      <w:r w:rsidRPr="00F052A4">
        <w:rPr>
          <w:rStyle w:val="a6"/>
          <w:b w:val="0"/>
          <w:sz w:val="28"/>
          <w:szCs w:val="28"/>
          <w:lang w:val="kk-KZ"/>
        </w:rPr>
        <w:t>Аттестаттауды өткізу тәртібі</w:t>
      </w:r>
      <w:bookmarkEnd w:id="2"/>
    </w:p>
    <w:p w:rsidR="00BE09A6" w:rsidRPr="00B5494F" w:rsidRDefault="00BE09A6" w:rsidP="006D23E4">
      <w:pPr>
        <w:pStyle w:val="a9"/>
        <w:jc w:val="both"/>
        <w:rPr>
          <w:rFonts w:ascii="Times New Roman" w:hAnsi="Times New Roman" w:cs="Times New Roman"/>
          <w:sz w:val="28"/>
          <w:szCs w:val="28"/>
          <w:lang w:val="kk-KZ"/>
        </w:rPr>
      </w:pPr>
      <w:bookmarkStart w:id="3" w:name="z55"/>
      <w:r w:rsidRPr="00B5494F">
        <w:rPr>
          <w:rFonts w:ascii="Times New Roman" w:hAnsi="Times New Roman" w:cs="Times New Roman"/>
          <w:sz w:val="28"/>
          <w:szCs w:val="28"/>
          <w:lang w:val="kk-KZ"/>
        </w:rPr>
        <w:lastRenderedPageBreak/>
        <w:t>      Аттестаттау мынадай кезеңдерді қамтыды:</w:t>
      </w:r>
      <w:bookmarkEnd w:id="3"/>
    </w:p>
    <w:p w:rsidR="00BE09A6" w:rsidRPr="00B5494F" w:rsidRDefault="00BE09A6" w:rsidP="006D23E4">
      <w:pPr>
        <w:pStyle w:val="a9"/>
        <w:jc w:val="both"/>
        <w:rPr>
          <w:rFonts w:ascii="Times New Roman" w:hAnsi="Times New Roman" w:cs="Times New Roman"/>
          <w:sz w:val="28"/>
          <w:szCs w:val="28"/>
          <w:lang w:val="kk-KZ"/>
        </w:rPr>
      </w:pPr>
      <w:bookmarkStart w:id="4" w:name="z56"/>
      <w:r w:rsidRPr="00B5494F">
        <w:rPr>
          <w:rFonts w:ascii="Times New Roman" w:hAnsi="Times New Roman" w:cs="Times New Roman"/>
          <w:sz w:val="28"/>
          <w:szCs w:val="28"/>
          <w:lang w:val="kk-KZ"/>
        </w:rPr>
        <w:t>      педагогтер үшін:</w:t>
      </w:r>
      <w:bookmarkEnd w:id="4"/>
    </w:p>
    <w:p w:rsidR="00BE09A6" w:rsidRPr="00B5494F" w:rsidRDefault="00BE09A6" w:rsidP="006D23E4">
      <w:pPr>
        <w:pStyle w:val="a9"/>
        <w:jc w:val="both"/>
        <w:rPr>
          <w:rFonts w:ascii="Times New Roman" w:hAnsi="Times New Roman" w:cs="Times New Roman"/>
          <w:sz w:val="28"/>
          <w:szCs w:val="28"/>
          <w:lang w:val="kk-KZ"/>
        </w:rPr>
      </w:pPr>
      <w:bookmarkStart w:id="5" w:name="z57"/>
      <w:r w:rsidRPr="00B5494F">
        <w:rPr>
          <w:rFonts w:ascii="Times New Roman" w:hAnsi="Times New Roman" w:cs="Times New Roman"/>
          <w:sz w:val="28"/>
          <w:szCs w:val="28"/>
          <w:lang w:val="kk-KZ"/>
        </w:rPr>
        <w:t>      1) Біліктілік тестілеуі;</w:t>
      </w:r>
      <w:bookmarkEnd w:id="5"/>
    </w:p>
    <w:p w:rsidR="00BE09A6" w:rsidRPr="00B5494F" w:rsidRDefault="00BE09A6" w:rsidP="006D23E4">
      <w:pPr>
        <w:pStyle w:val="a9"/>
        <w:jc w:val="both"/>
        <w:rPr>
          <w:rFonts w:ascii="Times New Roman" w:hAnsi="Times New Roman" w:cs="Times New Roman"/>
          <w:sz w:val="28"/>
          <w:szCs w:val="28"/>
          <w:lang w:val="kk-KZ"/>
        </w:rPr>
      </w:pPr>
      <w:bookmarkStart w:id="6" w:name="z58"/>
      <w:r w:rsidRPr="00B5494F">
        <w:rPr>
          <w:rFonts w:ascii="Times New Roman" w:hAnsi="Times New Roman" w:cs="Times New Roman"/>
          <w:sz w:val="28"/>
          <w:szCs w:val="28"/>
          <w:lang w:val="kk-KZ"/>
        </w:rPr>
        <w:t>      2) эссе;</w:t>
      </w:r>
      <w:bookmarkEnd w:id="6"/>
    </w:p>
    <w:p w:rsidR="00BE09A6" w:rsidRPr="00B5494F" w:rsidRDefault="00BE09A6" w:rsidP="006D23E4">
      <w:pPr>
        <w:pStyle w:val="a9"/>
        <w:jc w:val="both"/>
        <w:rPr>
          <w:rFonts w:ascii="Times New Roman" w:hAnsi="Times New Roman" w:cs="Times New Roman"/>
          <w:sz w:val="28"/>
          <w:szCs w:val="28"/>
          <w:lang w:val="kk-KZ"/>
        </w:rPr>
      </w:pPr>
      <w:bookmarkStart w:id="7" w:name="z59"/>
      <w:r w:rsidRPr="00B5494F">
        <w:rPr>
          <w:rFonts w:ascii="Times New Roman" w:hAnsi="Times New Roman" w:cs="Times New Roman"/>
          <w:sz w:val="28"/>
          <w:szCs w:val="28"/>
          <w:lang w:val="kk-KZ"/>
        </w:rPr>
        <w:t>      3) біліктілік бағалауы;</w:t>
      </w:r>
      <w:bookmarkEnd w:id="7"/>
    </w:p>
    <w:p w:rsidR="00BE09A6" w:rsidRPr="00B5494F" w:rsidRDefault="00BE09A6" w:rsidP="006D23E4">
      <w:pPr>
        <w:pStyle w:val="a9"/>
        <w:jc w:val="both"/>
        <w:rPr>
          <w:rFonts w:ascii="Times New Roman" w:hAnsi="Times New Roman" w:cs="Times New Roman"/>
          <w:sz w:val="28"/>
          <w:szCs w:val="28"/>
          <w:lang w:val="kk-KZ"/>
        </w:rPr>
      </w:pPr>
      <w:bookmarkStart w:id="8" w:name="z60"/>
      <w:r w:rsidRPr="00B5494F">
        <w:rPr>
          <w:rFonts w:ascii="Times New Roman" w:hAnsi="Times New Roman" w:cs="Times New Roman"/>
          <w:sz w:val="28"/>
          <w:szCs w:val="28"/>
          <w:lang w:val="kk-KZ"/>
        </w:rPr>
        <w:t>      4) қызмет нәтижелерін кешенді талдамалық жинақтау;</w:t>
      </w:r>
      <w:bookmarkEnd w:id="8"/>
    </w:p>
    <w:p w:rsidR="00BE09A6" w:rsidRPr="00B5494F" w:rsidRDefault="00BE09A6" w:rsidP="006D23E4">
      <w:pPr>
        <w:pStyle w:val="a9"/>
        <w:jc w:val="both"/>
        <w:rPr>
          <w:rFonts w:ascii="Times New Roman" w:hAnsi="Times New Roman" w:cs="Times New Roman"/>
          <w:sz w:val="28"/>
          <w:szCs w:val="28"/>
          <w:shd w:val="clear" w:color="auto" w:fill="FFFFFF"/>
          <w:lang w:val="kk-KZ"/>
        </w:rPr>
      </w:pPr>
      <w:r w:rsidRPr="00B5494F">
        <w:rPr>
          <w:rFonts w:ascii="Times New Roman" w:hAnsi="Times New Roman" w:cs="Times New Roman"/>
          <w:sz w:val="28"/>
          <w:szCs w:val="28"/>
          <w:shd w:val="clear" w:color="auto" w:fill="FFFFFF"/>
          <w:lang w:val="kk-KZ"/>
        </w:rPr>
        <w:t>2022 жылы 1 мұғалім аттестациядан өтті.</w:t>
      </w:r>
      <w:r w:rsidR="00F052A4">
        <w:rPr>
          <w:rFonts w:ascii="Times New Roman" w:hAnsi="Times New Roman" w:cs="Times New Roman"/>
          <w:sz w:val="28"/>
          <w:szCs w:val="28"/>
          <w:shd w:val="clear" w:color="auto" w:fill="FFFFFF"/>
          <w:lang w:val="kk-KZ"/>
        </w:rPr>
        <w:t xml:space="preserve"> </w:t>
      </w:r>
      <w:r w:rsidRPr="00B5494F">
        <w:rPr>
          <w:rFonts w:ascii="Times New Roman" w:hAnsi="Times New Roman" w:cs="Times New Roman"/>
          <w:sz w:val="28"/>
          <w:szCs w:val="28"/>
          <w:shd w:val="clear" w:color="auto" w:fill="FFFFFF"/>
          <w:lang w:val="kk-KZ"/>
        </w:rPr>
        <w:t>Ешқандай заң бұзушылықтар орыналған жоқ.</w:t>
      </w:r>
    </w:p>
    <w:p w:rsidR="00BE09A6" w:rsidRPr="00B5494F" w:rsidRDefault="00BE09A6" w:rsidP="006D23E4">
      <w:pPr>
        <w:pStyle w:val="a9"/>
        <w:jc w:val="both"/>
        <w:rPr>
          <w:rFonts w:ascii="Times New Roman" w:hAnsi="Times New Roman" w:cs="Times New Roman"/>
          <w:sz w:val="28"/>
          <w:szCs w:val="28"/>
          <w:shd w:val="clear" w:color="auto" w:fill="FFFFFF"/>
          <w:lang w:val="kk-KZ"/>
        </w:rPr>
      </w:pPr>
      <w:r w:rsidRPr="00B5494F">
        <w:rPr>
          <w:rFonts w:ascii="Times New Roman" w:hAnsi="Times New Roman" w:cs="Times New Roman"/>
          <w:sz w:val="28"/>
          <w:szCs w:val="28"/>
          <w:shd w:val="clear" w:color="auto" w:fill="FFFFFF"/>
          <w:lang w:val="kk-KZ"/>
        </w:rPr>
        <w:t>3.5. Мұғалімдердің біліктілігін арттыру курстарының мерзімі аяқталып өту уақыты таяп қалған мұғалімдер бар. Осыған орай 2023 жылға курстан өтудің перспективал</w:t>
      </w:r>
      <w:r w:rsidR="00F052A4">
        <w:rPr>
          <w:rFonts w:ascii="Times New Roman" w:hAnsi="Times New Roman" w:cs="Times New Roman"/>
          <w:sz w:val="28"/>
          <w:szCs w:val="28"/>
          <w:shd w:val="clear" w:color="auto" w:fill="FFFFFF"/>
          <w:lang w:val="kk-KZ"/>
        </w:rPr>
        <w:t>ы</w:t>
      </w:r>
      <w:r w:rsidRPr="00B5494F">
        <w:rPr>
          <w:rFonts w:ascii="Times New Roman" w:hAnsi="Times New Roman" w:cs="Times New Roman"/>
          <w:sz w:val="28"/>
          <w:szCs w:val="28"/>
          <w:shd w:val="clear" w:color="auto" w:fill="FFFFFF"/>
          <w:lang w:val="kk-KZ"/>
        </w:rPr>
        <w:t>қ жоспар кестесі құрылып аудандық білім бөліміне мектеп тарапынан ұсынылған.</w:t>
      </w:r>
    </w:p>
    <w:p w:rsidR="00BE09A6" w:rsidRPr="00B5494F" w:rsidRDefault="00BE09A6" w:rsidP="006D23E4">
      <w:pPr>
        <w:pStyle w:val="a9"/>
        <w:jc w:val="both"/>
        <w:rPr>
          <w:rFonts w:ascii="Times New Roman" w:hAnsi="Times New Roman" w:cs="Times New Roman"/>
          <w:sz w:val="28"/>
          <w:szCs w:val="28"/>
          <w:shd w:val="clear" w:color="auto" w:fill="FFFFFF"/>
          <w:lang w:val="kk-KZ"/>
        </w:rPr>
      </w:pPr>
      <w:r w:rsidRPr="00B5494F">
        <w:rPr>
          <w:rFonts w:ascii="Times New Roman" w:hAnsi="Times New Roman" w:cs="Times New Roman"/>
          <w:sz w:val="28"/>
          <w:szCs w:val="28"/>
          <w:shd w:val="clear" w:color="auto" w:fill="FFFFFF"/>
          <w:lang w:val="kk-KZ"/>
        </w:rPr>
        <w:t xml:space="preserve">3.6 </w:t>
      </w:r>
      <w:r w:rsidRPr="00B5494F">
        <w:rPr>
          <w:rFonts w:ascii="Times New Roman" w:hAnsi="Times New Roman" w:cs="Times New Roman"/>
          <w:sz w:val="28"/>
          <w:szCs w:val="28"/>
          <w:lang w:val="kk-KZ"/>
        </w:rPr>
        <w:t xml:space="preserve">"Білім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бұйрығы және  </w:t>
      </w:r>
      <w:r w:rsidRPr="00B5494F">
        <w:rPr>
          <w:rFonts w:ascii="Times New Roman" w:hAnsi="Times New Roman" w:cs="Times New Roman"/>
          <w:sz w:val="28"/>
          <w:szCs w:val="28"/>
          <w:shd w:val="clear" w:color="auto" w:fill="FFFFFF"/>
          <w:lang w:val="kk-KZ"/>
        </w:rPr>
        <w:t>Қазақстан Республикасы Білім және ғылым министрінің 2017 жылғы 6 маусымдағы № 265 бұйрығын басшылыққа ала отырып 9,11 сынып оқушыларына қорытынды аттестациялау өткізілді. Аттестаттау комиссиясы жоғарыда көрсетілген бұйрық негізінде жұмыс жүргізді. Емтихандар кестеге сай уақытында өткізілді.</w:t>
      </w:r>
      <w:r w:rsidR="00C96948">
        <w:rPr>
          <w:rFonts w:ascii="Times New Roman" w:hAnsi="Times New Roman" w:cs="Times New Roman"/>
          <w:sz w:val="28"/>
          <w:szCs w:val="28"/>
          <w:shd w:val="clear" w:color="auto" w:fill="FFFFFF"/>
          <w:lang w:val="kk-KZ"/>
        </w:rPr>
        <w:t xml:space="preserve"> Видеобақылау орнатылған кабинетте өткізілген. </w:t>
      </w:r>
    </w:p>
    <w:p w:rsidR="00BE09A6" w:rsidRPr="00B5494F" w:rsidRDefault="00BE09A6" w:rsidP="006D23E4">
      <w:pPr>
        <w:pStyle w:val="a9"/>
        <w:jc w:val="both"/>
        <w:rPr>
          <w:rFonts w:ascii="Times New Roman" w:hAnsi="Times New Roman" w:cs="Times New Roman"/>
          <w:sz w:val="28"/>
          <w:szCs w:val="28"/>
          <w:lang w:val="kk-KZ"/>
        </w:rPr>
      </w:pPr>
      <w:r w:rsidRPr="00B5494F">
        <w:rPr>
          <w:rFonts w:ascii="Times New Roman" w:hAnsi="Times New Roman" w:cs="Times New Roman"/>
          <w:sz w:val="28"/>
          <w:szCs w:val="28"/>
          <w:shd w:val="clear" w:color="auto" w:fill="FFFFFF"/>
          <w:lang w:val="kk-KZ"/>
        </w:rPr>
        <w:t>3.7 Мектепті үздік бітірген түлектерге  «Алтын белгі»</w:t>
      </w:r>
      <w:r w:rsidRPr="00B5494F">
        <w:rPr>
          <w:rFonts w:ascii="Times New Roman" w:hAnsi="Times New Roman" w:cs="Times New Roman"/>
          <w:sz w:val="28"/>
          <w:szCs w:val="28"/>
          <w:lang w:val="kk-KZ"/>
        </w:rPr>
        <w:t xml:space="preserve">" төсбелгісімен марапаттау  </w:t>
      </w:r>
      <w:r w:rsidR="00F052A4">
        <w:rPr>
          <w:rFonts w:ascii="Times New Roman" w:hAnsi="Times New Roman" w:cs="Times New Roman"/>
          <w:sz w:val="28"/>
          <w:szCs w:val="28"/>
          <w:lang w:val="kk-KZ"/>
        </w:rPr>
        <w:t>«</w:t>
      </w:r>
      <w:r w:rsidRPr="00B5494F">
        <w:rPr>
          <w:rFonts w:ascii="Times New Roman" w:hAnsi="Times New Roman" w:cs="Times New Roman"/>
          <w:sz w:val="28"/>
          <w:szCs w:val="28"/>
          <w:lang w:val="kk-KZ"/>
        </w:rPr>
        <w:t>Алтын белгі" белгісі туралы ережені бекіту туралы</w:t>
      </w:r>
    </w:p>
    <w:p w:rsidR="00BE09A6" w:rsidRPr="00B5494F" w:rsidRDefault="00BE09A6" w:rsidP="006D23E4">
      <w:pPr>
        <w:pStyle w:val="a9"/>
        <w:jc w:val="both"/>
        <w:rPr>
          <w:rFonts w:ascii="Times New Roman" w:hAnsi="Times New Roman" w:cs="Times New Roman"/>
          <w:spacing w:val="2"/>
          <w:sz w:val="28"/>
          <w:szCs w:val="28"/>
          <w:lang w:val="kk-KZ"/>
        </w:rPr>
      </w:pPr>
      <w:r w:rsidRPr="00B5494F">
        <w:rPr>
          <w:rFonts w:ascii="Times New Roman" w:hAnsi="Times New Roman" w:cs="Times New Roman"/>
          <w:spacing w:val="2"/>
          <w:sz w:val="28"/>
          <w:szCs w:val="28"/>
          <w:lang w:val="kk-KZ"/>
        </w:rPr>
        <w:t>Қазақстан Республикасы Білім және ғылым министрінің 2014 жылғы 19 желтоқсандағы № 532 бұйрығына көрсетілген талапқа сай болды. 2022 жылы мектепті 2 оқушы «Алтын белгімен»  марапатталды.</w:t>
      </w:r>
    </w:p>
    <w:p w:rsidR="00BE09A6" w:rsidRPr="00B5494F" w:rsidRDefault="00BE09A6" w:rsidP="00BE09A6">
      <w:pPr>
        <w:pStyle w:val="a9"/>
        <w:rPr>
          <w:rFonts w:ascii="Times New Roman" w:hAnsi="Times New Roman" w:cs="Times New Roman"/>
          <w:spacing w:val="2"/>
          <w:sz w:val="28"/>
          <w:szCs w:val="28"/>
          <w:lang w:val="kk-KZ"/>
        </w:rPr>
      </w:pPr>
    </w:p>
    <w:p w:rsidR="000F3C81" w:rsidRPr="00C92BDA" w:rsidRDefault="000F3C81" w:rsidP="000F3C81">
      <w:pPr>
        <w:pStyle w:val="a9"/>
        <w:jc w:val="both"/>
        <w:rPr>
          <w:rFonts w:ascii="Times New Roman" w:hAnsi="Times New Roman" w:cs="Times New Roman"/>
          <w:b/>
          <w:sz w:val="28"/>
          <w:szCs w:val="28"/>
          <w:lang w:val="kk-KZ" w:eastAsia="ru-RU"/>
        </w:rPr>
      </w:pPr>
      <w:r w:rsidRPr="00C92BDA">
        <w:rPr>
          <w:rFonts w:ascii="Times New Roman" w:hAnsi="Times New Roman" w:cs="Times New Roman"/>
          <w:b/>
          <w:sz w:val="28"/>
          <w:szCs w:val="28"/>
          <w:lang w:val="kk-KZ" w:eastAsia="ru-RU"/>
        </w:rPr>
        <w:t>Мемлекеттік қызметтер көрсету кезінде сыбайлас жемқорлық тәуекелдерін анықтау бағыты туралы.</w:t>
      </w:r>
    </w:p>
    <w:p w:rsidR="000F3C81" w:rsidRPr="00C92BDA" w:rsidRDefault="000F3C81" w:rsidP="000F3C81">
      <w:pPr>
        <w:pStyle w:val="a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4</w:t>
      </w:r>
      <w:r w:rsidRPr="00C92BDA">
        <w:rPr>
          <w:rFonts w:ascii="Times New Roman" w:hAnsi="Times New Roman" w:cs="Times New Roman"/>
          <w:sz w:val="28"/>
          <w:szCs w:val="28"/>
          <w:lang w:val="kk-KZ" w:eastAsia="ru-RU"/>
        </w:rPr>
        <w:t>.1 Қызмет түрлері, көрсету тәртібі;</w:t>
      </w:r>
    </w:p>
    <w:p w:rsidR="000F3C81" w:rsidRPr="00C92BDA" w:rsidRDefault="000F3C81" w:rsidP="000F3C81">
      <w:pPr>
        <w:pStyle w:val="a9"/>
        <w:jc w:val="both"/>
        <w:rPr>
          <w:rFonts w:ascii="Times New Roman" w:hAnsi="Times New Roman" w:cs="Times New Roman"/>
          <w:sz w:val="28"/>
          <w:szCs w:val="28"/>
          <w:lang w:val="kk-KZ" w:eastAsia="ru-RU"/>
        </w:rPr>
      </w:pPr>
      <w:r w:rsidRPr="00C92BDA">
        <w:rPr>
          <w:rFonts w:ascii="Times New Roman" w:hAnsi="Times New Roman" w:cs="Times New Roman"/>
          <w:sz w:val="28"/>
          <w:szCs w:val="28"/>
          <w:lang w:val="kk-KZ" w:eastAsia="ru-RU"/>
        </w:rPr>
        <w:t>1 жыл аралығында төмендегі  мемлекеттік қызмет түрлері  көрсетілген:</w:t>
      </w:r>
    </w:p>
    <w:p w:rsidR="000F3C81" w:rsidRDefault="000F3C81" w:rsidP="00C32B35">
      <w:pPr>
        <w:spacing w:after="0"/>
        <w:jc w:val="both"/>
        <w:rPr>
          <w:rFonts w:ascii="Times New Roman" w:hAnsi="Times New Roman" w:cs="Times New Roman"/>
          <w:sz w:val="28"/>
          <w:szCs w:val="28"/>
          <w:lang w:val="kk-KZ"/>
        </w:rPr>
      </w:pPr>
      <w:r w:rsidRPr="00C92BDA">
        <w:rPr>
          <w:rFonts w:ascii="Times New Roman" w:hAnsi="Times New Roman" w:cs="Times New Roman"/>
          <w:sz w:val="28"/>
          <w:szCs w:val="28"/>
          <w:lang w:val="kk-KZ" w:eastAsia="ru-RU"/>
        </w:rPr>
        <w:t xml:space="preserve">- </w:t>
      </w:r>
      <w:r w:rsidRPr="00C92BDA">
        <w:rPr>
          <w:rFonts w:ascii="Times New Roman" w:hAnsi="Times New Roman" w:cs="Times New Roman"/>
          <w:sz w:val="28"/>
          <w:szCs w:val="28"/>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rPr>
          <w:rFonts w:ascii="Times New Roman" w:hAnsi="Times New Roman" w:cs="Times New Roman"/>
          <w:sz w:val="28"/>
          <w:szCs w:val="28"/>
          <w:lang w:val="kk-KZ"/>
        </w:rPr>
        <w:t>.</w:t>
      </w:r>
    </w:p>
    <w:p w:rsidR="00C32B35" w:rsidRDefault="000F3C81" w:rsidP="00C32B35">
      <w:pPr>
        <w:spacing w:after="0"/>
        <w:jc w:val="both"/>
        <w:rPr>
          <w:rFonts w:ascii="Times New Roman" w:hAnsi="Times New Roman" w:cs="Times New Roman"/>
          <w:bCs/>
          <w:iCs/>
          <w:sz w:val="28"/>
          <w:szCs w:val="28"/>
          <w:shd w:val="clear" w:color="auto" w:fill="FFFFFF"/>
          <w:lang w:val="kk-KZ"/>
        </w:rPr>
      </w:pPr>
      <w:r w:rsidRPr="00C92BDA">
        <w:rPr>
          <w:rFonts w:ascii="Times New Roman" w:hAnsi="Times New Roman" w:cs="Times New Roman"/>
          <w:sz w:val="28"/>
          <w:szCs w:val="28"/>
          <w:lang w:val="kk-KZ" w:eastAsia="ru-RU"/>
        </w:rPr>
        <w:t>-</w:t>
      </w:r>
      <w:r w:rsidRPr="00C92BDA">
        <w:rPr>
          <w:rFonts w:ascii="Times New Roman" w:hAnsi="Times New Roman" w:cs="Times New Roman"/>
          <w:bCs/>
          <w:iCs/>
          <w:sz w:val="28"/>
          <w:szCs w:val="28"/>
          <w:shd w:val="clear" w:color="auto" w:fill="FFFFFF"/>
          <w:lang w:val="kk-KZ"/>
        </w:rPr>
        <w:t>«Аз қамтылған отбасылардағы балалардың қала сыртындағы және мектеп жанындағы лагерьлерде демалу үшін құжаттар қабылдау және жолдама беру»</w:t>
      </w:r>
    </w:p>
    <w:p w:rsidR="000F3C81" w:rsidRPr="00C92BDA" w:rsidRDefault="000F3C81" w:rsidP="00C32B35">
      <w:pPr>
        <w:spacing w:after="0"/>
        <w:jc w:val="both"/>
        <w:rPr>
          <w:rFonts w:ascii="Times New Roman" w:hAnsi="Times New Roman" w:cs="Times New Roman"/>
          <w:bCs/>
          <w:iCs/>
          <w:sz w:val="28"/>
          <w:szCs w:val="28"/>
          <w:shd w:val="clear" w:color="auto" w:fill="FFFFFF"/>
          <w:lang w:val="kk-KZ"/>
        </w:rPr>
      </w:pPr>
      <w:r w:rsidRPr="00C92BDA">
        <w:rPr>
          <w:rFonts w:ascii="Times New Roman" w:hAnsi="Times New Roman" w:cs="Times New Roman"/>
          <w:bCs/>
          <w:iCs/>
          <w:sz w:val="28"/>
          <w:szCs w:val="28"/>
          <w:shd w:val="clear" w:color="auto" w:fill="FFFFFF"/>
          <w:lang w:val="kk-KZ"/>
        </w:rPr>
        <w:t xml:space="preserve">- </w:t>
      </w:r>
      <w:r w:rsidRPr="00881B61">
        <w:rPr>
          <w:rFonts w:ascii="Times New Roman" w:hAnsi="Times New Roman" w:cs="Times New Roman"/>
          <w:bCs/>
          <w:iCs/>
          <w:sz w:val="28"/>
          <w:szCs w:val="28"/>
          <w:shd w:val="clear" w:color="auto" w:fill="FFFFFF"/>
          <w:lang w:val="kk-KZ"/>
        </w:rPr>
        <w:t>«Мектепке</w:t>
      </w:r>
      <w:r>
        <w:rPr>
          <w:rFonts w:ascii="Times New Roman" w:hAnsi="Times New Roman" w:cs="Times New Roman"/>
          <w:bCs/>
          <w:iCs/>
          <w:sz w:val="28"/>
          <w:szCs w:val="28"/>
          <w:shd w:val="clear" w:color="auto" w:fill="FFFFFF"/>
          <w:lang w:val="kk-KZ"/>
        </w:rPr>
        <w:t xml:space="preserve"> </w:t>
      </w:r>
      <w:r w:rsidRPr="00881B61">
        <w:rPr>
          <w:rFonts w:ascii="Times New Roman" w:hAnsi="Times New Roman" w:cs="Times New Roman"/>
          <w:bCs/>
          <w:iCs/>
          <w:sz w:val="28"/>
          <w:szCs w:val="28"/>
          <w:shd w:val="clear" w:color="auto" w:fill="FFFFFF"/>
          <w:lang w:val="kk-KZ"/>
        </w:rPr>
        <w:t>дейінгі</w:t>
      </w:r>
      <w:r>
        <w:rPr>
          <w:rFonts w:ascii="Times New Roman" w:hAnsi="Times New Roman" w:cs="Times New Roman"/>
          <w:bCs/>
          <w:iCs/>
          <w:sz w:val="28"/>
          <w:szCs w:val="28"/>
          <w:shd w:val="clear" w:color="auto" w:fill="FFFFFF"/>
          <w:lang w:val="kk-KZ"/>
        </w:rPr>
        <w:t xml:space="preserve"> </w:t>
      </w:r>
      <w:r w:rsidRPr="00881B61">
        <w:rPr>
          <w:rFonts w:ascii="Times New Roman" w:hAnsi="Times New Roman" w:cs="Times New Roman"/>
          <w:bCs/>
          <w:iCs/>
          <w:sz w:val="28"/>
          <w:szCs w:val="28"/>
          <w:shd w:val="clear" w:color="auto" w:fill="FFFFFF"/>
          <w:lang w:val="kk-KZ"/>
        </w:rPr>
        <w:t>ұйымдарға</w:t>
      </w:r>
      <w:r>
        <w:rPr>
          <w:rFonts w:ascii="Times New Roman" w:hAnsi="Times New Roman" w:cs="Times New Roman"/>
          <w:bCs/>
          <w:iCs/>
          <w:sz w:val="28"/>
          <w:szCs w:val="28"/>
          <w:shd w:val="clear" w:color="auto" w:fill="FFFFFF"/>
          <w:lang w:val="kk-KZ"/>
        </w:rPr>
        <w:t xml:space="preserve"> </w:t>
      </w:r>
      <w:r w:rsidRPr="00881B61">
        <w:rPr>
          <w:rFonts w:ascii="Times New Roman" w:hAnsi="Times New Roman" w:cs="Times New Roman"/>
          <w:bCs/>
          <w:iCs/>
          <w:sz w:val="28"/>
          <w:szCs w:val="28"/>
          <w:shd w:val="clear" w:color="auto" w:fill="FFFFFF"/>
          <w:lang w:val="kk-KZ"/>
        </w:rPr>
        <w:t>қабылдау»</w:t>
      </w:r>
    </w:p>
    <w:p w:rsidR="000F3C81" w:rsidRPr="00C92BDA" w:rsidRDefault="000F3C81" w:rsidP="00C32B35">
      <w:pPr>
        <w:pStyle w:val="a9"/>
        <w:jc w:val="both"/>
        <w:rPr>
          <w:rFonts w:ascii="Times New Roman" w:hAnsi="Times New Roman" w:cs="Times New Roman"/>
          <w:sz w:val="28"/>
          <w:szCs w:val="28"/>
          <w:lang w:val="kk-KZ"/>
        </w:rPr>
      </w:pPr>
      <w:r w:rsidRPr="00C92BDA">
        <w:rPr>
          <w:rFonts w:ascii="Times New Roman" w:hAnsi="Times New Roman" w:cs="Times New Roman"/>
          <w:bCs/>
          <w:iCs/>
          <w:sz w:val="28"/>
          <w:szCs w:val="28"/>
          <w:shd w:val="clear" w:color="auto" w:fill="FFFFFF"/>
          <w:lang w:val="kk-KZ"/>
        </w:rPr>
        <w:t>-</w:t>
      </w:r>
      <w:r w:rsidRPr="00C92BDA">
        <w:rPr>
          <w:rFonts w:ascii="Times New Roman" w:hAnsi="Times New Roman" w:cs="Times New Roman"/>
          <w:sz w:val="28"/>
          <w:szCs w:val="28"/>
          <w:lang w:val="kk-KZ"/>
        </w:rPr>
        <w:t xml:space="preserve">«Жалпы білім беретін мектептердегі білім алушылар мен тәрбиеленушілердің жекелеген санаттарына тегін және жеңілдетілген тамақтандыруды ұсыну» </w:t>
      </w:r>
    </w:p>
    <w:p w:rsidR="000F3C81" w:rsidRPr="00C92BDA" w:rsidRDefault="000F3C81" w:rsidP="000F3C81">
      <w:pPr>
        <w:pStyle w:val="a9"/>
        <w:jc w:val="both"/>
        <w:rPr>
          <w:rFonts w:ascii="Times New Roman" w:hAnsi="Times New Roman" w:cs="Times New Roman"/>
          <w:sz w:val="28"/>
          <w:szCs w:val="28"/>
          <w:lang w:val="kk-KZ"/>
        </w:rPr>
      </w:pPr>
      <w:r w:rsidRPr="00C92BDA">
        <w:rPr>
          <w:rFonts w:ascii="Times New Roman" w:hAnsi="Times New Roman" w:cs="Times New Roman"/>
          <w:sz w:val="28"/>
          <w:szCs w:val="28"/>
          <w:lang w:val="kk-KZ"/>
        </w:rPr>
        <w:lastRenderedPageBreak/>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w:t>
      </w:r>
      <w:r w:rsidR="009E3CF5">
        <w:rPr>
          <w:rFonts w:ascii="Times New Roman" w:hAnsi="Times New Roman" w:cs="Times New Roman"/>
          <w:sz w:val="28"/>
          <w:szCs w:val="28"/>
          <w:lang w:val="kk-KZ"/>
        </w:rPr>
        <w:t xml:space="preserve">. 3 өтініш келіп түсіп, 3-еуі де қанағаттандырылды. </w:t>
      </w:r>
      <w:r w:rsidRPr="00C92BDA">
        <w:rPr>
          <w:rFonts w:ascii="Times New Roman" w:hAnsi="Times New Roman" w:cs="Times New Roman"/>
          <w:sz w:val="28"/>
          <w:szCs w:val="28"/>
          <w:lang w:val="kk-KZ"/>
        </w:rPr>
        <w:t xml:space="preserve">  </w:t>
      </w:r>
    </w:p>
    <w:p w:rsidR="000F3C81" w:rsidRPr="00C92BDA" w:rsidRDefault="000F3C81" w:rsidP="000F3C81">
      <w:pPr>
        <w:pStyle w:val="a9"/>
        <w:jc w:val="both"/>
        <w:rPr>
          <w:rFonts w:ascii="Times New Roman" w:hAnsi="Times New Roman" w:cs="Times New Roman"/>
          <w:sz w:val="28"/>
          <w:szCs w:val="28"/>
          <w:lang w:val="kk-KZ" w:eastAsia="ru-RU"/>
        </w:rPr>
      </w:pPr>
      <w:r w:rsidRPr="00C92BDA">
        <w:rPr>
          <w:rFonts w:ascii="Times New Roman" w:hAnsi="Times New Roman" w:cs="Times New Roman"/>
          <w:sz w:val="28"/>
          <w:szCs w:val="28"/>
          <w:lang w:val="kk-KZ"/>
        </w:rPr>
        <w:t>- «Негізгі орта, жалпы орта білім беру туралы құжаттардың телнұсқаларын беру»</w:t>
      </w:r>
      <w:r w:rsidR="009E3CF5">
        <w:rPr>
          <w:rFonts w:ascii="Times New Roman" w:hAnsi="Times New Roman" w:cs="Times New Roman"/>
          <w:sz w:val="28"/>
          <w:szCs w:val="28"/>
          <w:lang w:val="kk-KZ"/>
        </w:rPr>
        <w:t xml:space="preserve">. 2022 жылы 15 оқушыға жалпы орта білім туралы аттестат, 29 оқушыға негізгі орта білім беру туралы аттестат берілді. Дубликат алуға 10 өтініш түсті, оның 7-еуіне дубликат берілсе, 3-еуне анықтама берілді. </w:t>
      </w:r>
    </w:p>
    <w:p w:rsidR="000F3C81" w:rsidRPr="00C92BDA" w:rsidRDefault="000F3C81" w:rsidP="000F3C81">
      <w:pPr>
        <w:pStyle w:val="a9"/>
        <w:jc w:val="both"/>
        <w:rPr>
          <w:rFonts w:ascii="Times New Roman" w:hAnsi="Times New Roman" w:cs="Times New Roman"/>
          <w:sz w:val="28"/>
          <w:szCs w:val="28"/>
          <w:lang w:val="kk-KZ"/>
        </w:rPr>
      </w:pPr>
      <w:r w:rsidRPr="00C92BDA">
        <w:rPr>
          <w:rFonts w:ascii="Times New Roman" w:hAnsi="Times New Roman" w:cs="Times New Roman"/>
          <w:sz w:val="28"/>
          <w:szCs w:val="28"/>
          <w:lang w:val="kk-KZ" w:eastAsia="ru-RU"/>
        </w:rPr>
        <w:t>Бұл ретте көрсетілетін мемлекеттік қызметтерді егжей-тегжейлі зерделеу барысында сыбайлас жемқорлық тәуекелдеріне жол берілмегені анықталды</w:t>
      </w:r>
    </w:p>
    <w:p w:rsidR="000F3C81" w:rsidRPr="00C92BDA" w:rsidRDefault="000F3C81" w:rsidP="000F3C81">
      <w:pPr>
        <w:pStyle w:val="a9"/>
        <w:jc w:val="both"/>
        <w:rPr>
          <w:rFonts w:ascii="Times New Roman" w:hAnsi="Times New Roman" w:cs="Times New Roman"/>
          <w:sz w:val="28"/>
          <w:szCs w:val="28"/>
          <w:lang w:val="kk-KZ"/>
        </w:rPr>
      </w:pPr>
      <w:r w:rsidRPr="00C92BDA">
        <w:rPr>
          <w:rFonts w:ascii="Times New Roman" w:hAnsi="Times New Roman" w:cs="Times New Roman"/>
          <w:sz w:val="28"/>
          <w:szCs w:val="28"/>
          <w:lang w:val="kk-KZ"/>
        </w:rPr>
        <w:t>1. Мемлекеттік қызмет көрсету тәртібі мен  ша</w:t>
      </w:r>
      <w:r>
        <w:rPr>
          <w:rFonts w:ascii="Times New Roman" w:hAnsi="Times New Roman" w:cs="Times New Roman"/>
          <w:sz w:val="28"/>
          <w:szCs w:val="28"/>
          <w:lang w:val="kk-KZ"/>
        </w:rPr>
        <w:t>р</w:t>
      </w:r>
      <w:r w:rsidRPr="00C92BDA">
        <w:rPr>
          <w:rFonts w:ascii="Times New Roman" w:hAnsi="Times New Roman" w:cs="Times New Roman"/>
          <w:sz w:val="28"/>
          <w:szCs w:val="28"/>
          <w:lang w:val="kk-KZ"/>
        </w:rPr>
        <w:t>ттарын бұзу фактілері  анықталмады.</w:t>
      </w:r>
    </w:p>
    <w:p w:rsidR="000F3C81" w:rsidRPr="00C92BDA" w:rsidRDefault="000F3C81" w:rsidP="000F3C81">
      <w:pPr>
        <w:pStyle w:val="a9"/>
        <w:jc w:val="both"/>
        <w:rPr>
          <w:rFonts w:ascii="Times New Roman" w:hAnsi="Times New Roman" w:cs="Times New Roman"/>
          <w:sz w:val="28"/>
          <w:szCs w:val="28"/>
          <w:lang w:val="kk-KZ" w:eastAsia="ru-RU"/>
        </w:rPr>
      </w:pPr>
      <w:r w:rsidRPr="00C92BDA">
        <w:rPr>
          <w:rFonts w:ascii="Times New Roman" w:hAnsi="Times New Roman" w:cs="Times New Roman"/>
          <w:sz w:val="28"/>
          <w:szCs w:val="28"/>
          <w:lang w:val="kk-KZ" w:eastAsia="ru-RU"/>
        </w:rPr>
        <w:t>2. Қызмет көрсету ережелері  мен стандарттарды сақталған</w:t>
      </w:r>
    </w:p>
    <w:p w:rsidR="000F3C81" w:rsidRPr="00C92BDA" w:rsidRDefault="000F3C81" w:rsidP="000F3C81">
      <w:pPr>
        <w:pStyle w:val="a9"/>
        <w:jc w:val="both"/>
        <w:rPr>
          <w:rFonts w:ascii="Times New Roman" w:hAnsi="Times New Roman" w:cs="Times New Roman"/>
          <w:sz w:val="28"/>
          <w:szCs w:val="28"/>
          <w:lang w:val="kk-KZ" w:eastAsia="ru-RU"/>
        </w:rPr>
      </w:pPr>
      <w:r w:rsidRPr="00C92BDA">
        <w:rPr>
          <w:rFonts w:ascii="Times New Roman" w:hAnsi="Times New Roman" w:cs="Times New Roman"/>
          <w:sz w:val="28"/>
          <w:szCs w:val="28"/>
          <w:lang w:val="kk-KZ" w:eastAsia="ru-RU"/>
        </w:rPr>
        <w:t>3.  Қызмет көрсетуден бас тарту жағдайлары болмаған</w:t>
      </w:r>
    </w:p>
    <w:p w:rsidR="000F3C81" w:rsidRPr="00C92BDA" w:rsidRDefault="000F3C81" w:rsidP="000F3C81">
      <w:pPr>
        <w:pStyle w:val="a9"/>
        <w:jc w:val="both"/>
        <w:rPr>
          <w:rFonts w:ascii="Times New Roman" w:hAnsi="Times New Roman" w:cs="Times New Roman"/>
          <w:sz w:val="28"/>
          <w:szCs w:val="28"/>
          <w:lang w:val="kk-KZ" w:eastAsia="ru-RU"/>
        </w:rPr>
      </w:pPr>
      <w:r w:rsidRPr="00C92BDA">
        <w:rPr>
          <w:rFonts w:ascii="Times New Roman" w:hAnsi="Times New Roman" w:cs="Times New Roman"/>
          <w:sz w:val="28"/>
          <w:szCs w:val="28"/>
          <w:lang w:val="kk-KZ" w:eastAsia="ru-RU"/>
        </w:rPr>
        <w:t>4. Мемлекеттік қызмет көрсету сапасына шағымдар түспеген</w:t>
      </w:r>
    </w:p>
    <w:p w:rsidR="000F3C81" w:rsidRPr="00C92BDA" w:rsidRDefault="000F3C81" w:rsidP="000F3C81">
      <w:pPr>
        <w:pStyle w:val="a9"/>
        <w:jc w:val="both"/>
        <w:rPr>
          <w:rFonts w:ascii="Times New Roman" w:hAnsi="Times New Roman" w:cs="Times New Roman"/>
          <w:sz w:val="28"/>
          <w:szCs w:val="28"/>
          <w:lang w:val="kk-KZ"/>
        </w:rPr>
      </w:pPr>
    </w:p>
    <w:p w:rsidR="000F3C81" w:rsidRPr="0033527F" w:rsidRDefault="000F3C81" w:rsidP="000F3C81">
      <w:pPr>
        <w:pStyle w:val="a9"/>
        <w:jc w:val="both"/>
        <w:rPr>
          <w:rFonts w:ascii="Times New Roman" w:hAnsi="Times New Roman" w:cs="Times New Roman"/>
          <w:b/>
          <w:sz w:val="28"/>
          <w:szCs w:val="28"/>
          <w:lang w:val="kk-KZ" w:eastAsia="ru-RU"/>
        </w:rPr>
      </w:pPr>
      <w:r w:rsidRPr="0033527F">
        <w:rPr>
          <w:rFonts w:ascii="Times New Roman" w:hAnsi="Times New Roman" w:cs="Times New Roman"/>
          <w:b/>
          <w:sz w:val="28"/>
          <w:szCs w:val="28"/>
          <w:lang w:val="kk-KZ" w:eastAsia="ru-RU"/>
        </w:rPr>
        <w:t>Жеке және заңды тұлғалардың өтініштеріндегі сыбайлас жемқорлық тәуекелдерін анықтау бағытында</w:t>
      </w:r>
    </w:p>
    <w:p w:rsidR="000F3C81" w:rsidRDefault="000F3C81" w:rsidP="000F3C8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5. Жеке  және  заңды  тұлғалардың   өтініштерінде   сыбайлас  жемқорлық  тәуекелдерін   анықтау  бағытында.</w:t>
      </w:r>
    </w:p>
    <w:p w:rsidR="000F3C81" w:rsidRDefault="000F3C81" w:rsidP="000F3C8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5.1. </w:t>
      </w:r>
      <w:r w:rsidRPr="00EC29B3">
        <w:rPr>
          <w:rFonts w:ascii="Times New Roman" w:hAnsi="Times New Roman" w:cs="Times New Roman"/>
          <w:sz w:val="28"/>
          <w:szCs w:val="28"/>
          <w:lang w:val="kk-KZ"/>
        </w:rPr>
        <w:t>Қазақстан  Республикасының 2020 жылғы  29 маусымдағы №350-ҮІ Әкімшілік  іс  жүргізу   кодексі  бойынша   талаптар  сақталған. Сыбайлас жемқорлыққа  байланысты  кемшіліктер  анықталған  жоқ.</w:t>
      </w:r>
    </w:p>
    <w:p w:rsidR="000F3C81" w:rsidRDefault="000F3C81" w:rsidP="000F3C8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5.2. </w:t>
      </w:r>
      <w:r w:rsidRPr="00EC29B3">
        <w:rPr>
          <w:rFonts w:ascii="Times New Roman" w:hAnsi="Times New Roman" w:cs="Times New Roman"/>
          <w:sz w:val="28"/>
          <w:szCs w:val="28"/>
          <w:lang w:val="kk-KZ"/>
        </w:rPr>
        <w:t>Жеке  және  заңды  тұлғалардың  өтініштерін  есепке  алу  ережелері  сақталған.</w:t>
      </w:r>
    </w:p>
    <w:p w:rsidR="000F3C81" w:rsidRDefault="000F3C81" w:rsidP="000F3C8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5.3. </w:t>
      </w:r>
      <w:r w:rsidRPr="00EC29B3">
        <w:rPr>
          <w:rFonts w:ascii="Times New Roman" w:hAnsi="Times New Roman" w:cs="Times New Roman"/>
          <w:sz w:val="28"/>
          <w:szCs w:val="28"/>
          <w:lang w:val="kk-KZ"/>
        </w:rPr>
        <w:t>Сыбайлас   жемқорлыққа  қарсы  сипаттағы  өтініштер  түспеген.</w:t>
      </w:r>
    </w:p>
    <w:p w:rsidR="000F3C81" w:rsidRPr="00EC29B3" w:rsidRDefault="000F3C81" w:rsidP="000F3C8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5.4. Шешімге  шағымдану  құқықтарын  түсіндіру  туралы  өтініштер болмаған.</w:t>
      </w:r>
    </w:p>
    <w:p w:rsidR="00BE09A6" w:rsidRPr="00B5494F" w:rsidRDefault="00BE09A6" w:rsidP="00BE09A6">
      <w:pPr>
        <w:pStyle w:val="a9"/>
        <w:rPr>
          <w:rFonts w:ascii="Times New Roman" w:hAnsi="Times New Roman" w:cs="Times New Roman"/>
          <w:sz w:val="28"/>
          <w:szCs w:val="28"/>
          <w:lang w:val="kk-KZ"/>
        </w:rPr>
      </w:pPr>
    </w:p>
    <w:bookmarkEnd w:id="0"/>
    <w:p w:rsidR="008723A7" w:rsidRPr="000F3C81" w:rsidRDefault="008723A7" w:rsidP="008723A7">
      <w:pPr>
        <w:ind w:firstLine="708"/>
        <w:jc w:val="both"/>
        <w:rPr>
          <w:rFonts w:ascii="Times New Roman" w:hAnsi="Times New Roman" w:cs="Times New Roman"/>
          <w:b/>
          <w:sz w:val="28"/>
          <w:lang w:val="kk-KZ"/>
        </w:rPr>
      </w:pPr>
      <w:r w:rsidRPr="000F3C81">
        <w:rPr>
          <w:rFonts w:ascii="Times New Roman" w:hAnsi="Times New Roman" w:cs="Times New Roman"/>
          <w:b/>
          <w:sz w:val="28"/>
          <w:lang w:val="kk-KZ"/>
        </w:rPr>
        <w:t>Мемлекеттік сатып алу саласындағы заңнамасын сақтау жөнінде шараларға қатысты:</w:t>
      </w:r>
    </w:p>
    <w:p w:rsidR="00C935DA" w:rsidRPr="00C935DA" w:rsidRDefault="008723A7" w:rsidP="000F3C81">
      <w:pPr>
        <w:pStyle w:val="1"/>
        <w:numPr>
          <w:ilvl w:val="0"/>
          <w:numId w:val="5"/>
        </w:numPr>
        <w:shd w:val="clear" w:color="auto" w:fill="FFFFFF" w:themeFill="background1"/>
        <w:spacing w:before="0" w:beforeAutospacing="0" w:after="0" w:afterAutospacing="0"/>
        <w:ind w:left="0" w:firstLine="0"/>
        <w:jc w:val="both"/>
        <w:textAlignment w:val="baseline"/>
        <w:rPr>
          <w:b w:val="0"/>
          <w:bCs w:val="0"/>
          <w:color w:val="444444"/>
          <w:sz w:val="28"/>
          <w:szCs w:val="28"/>
          <w:lang w:val="kk-KZ"/>
        </w:rPr>
      </w:pPr>
      <w:r w:rsidRPr="000F3C81">
        <w:rPr>
          <w:b w:val="0"/>
          <w:sz w:val="28"/>
          <w:szCs w:val="28"/>
          <w:shd w:val="clear" w:color="auto" w:fill="FFFFFF" w:themeFill="background1"/>
          <w:lang w:val="kk-KZ"/>
        </w:rPr>
        <w:t xml:space="preserve">Мекеме </w:t>
      </w:r>
      <w:r w:rsidR="00C935DA" w:rsidRPr="00C935DA">
        <w:rPr>
          <w:b w:val="0"/>
          <w:bCs w:val="0"/>
          <w:color w:val="444444"/>
          <w:sz w:val="28"/>
          <w:szCs w:val="28"/>
          <w:shd w:val="clear" w:color="auto" w:fill="FFFFFF" w:themeFill="background1"/>
          <w:lang w:val="kk-KZ"/>
        </w:rPr>
        <w:t>"Мемлекеттік сатып алуды жүзеге асыру қағидаларын бекіту туралы" Қазақстан Республикасы Қаржы министрінің 2015 жылғы 11</w:t>
      </w:r>
      <w:r w:rsidR="00C935DA" w:rsidRPr="00C935DA">
        <w:rPr>
          <w:b w:val="0"/>
          <w:bCs w:val="0"/>
          <w:color w:val="444444"/>
          <w:sz w:val="28"/>
          <w:szCs w:val="28"/>
          <w:lang w:val="kk-KZ"/>
        </w:rPr>
        <w:t xml:space="preserve"> желтоқсандағы № 648 бұйрығына өзгерістер мен толықтыру енгізу туралы</w:t>
      </w:r>
    </w:p>
    <w:p w:rsidR="008723A7" w:rsidRDefault="00C935DA" w:rsidP="00C935DA">
      <w:pPr>
        <w:shd w:val="clear" w:color="auto" w:fill="FFFFFF" w:themeFill="background1"/>
        <w:spacing w:after="0" w:line="240" w:lineRule="auto"/>
        <w:jc w:val="both"/>
        <w:textAlignment w:val="baseline"/>
        <w:rPr>
          <w:rFonts w:ascii="Times New Roman" w:hAnsi="Times New Roman" w:cs="Times New Roman"/>
          <w:sz w:val="28"/>
          <w:lang w:val="kk-KZ"/>
        </w:rPr>
      </w:pPr>
      <w:r w:rsidRPr="00C935DA">
        <w:rPr>
          <w:rFonts w:ascii="Times New Roman" w:eastAsia="Times New Roman" w:hAnsi="Times New Roman" w:cs="Times New Roman"/>
          <w:color w:val="666666"/>
          <w:spacing w:val="2"/>
          <w:sz w:val="28"/>
          <w:szCs w:val="28"/>
          <w:lang w:val="kk-KZ" w:eastAsia="ru-RU"/>
        </w:rPr>
        <w:t>Қазақстан Республикасы Премьер-Министрінің орынбасары - Қаржы министрінің 2022 ж</w:t>
      </w:r>
      <w:r>
        <w:rPr>
          <w:rFonts w:ascii="Times New Roman" w:eastAsia="Times New Roman" w:hAnsi="Times New Roman" w:cs="Times New Roman"/>
          <w:color w:val="666666"/>
          <w:spacing w:val="2"/>
          <w:sz w:val="28"/>
          <w:szCs w:val="28"/>
          <w:lang w:val="kk-KZ" w:eastAsia="ru-RU"/>
        </w:rPr>
        <w:t xml:space="preserve">ылғы 31 тамыздағы № 904 бұйрығы, </w:t>
      </w:r>
      <w:r w:rsidR="008723A7">
        <w:rPr>
          <w:rFonts w:ascii="Times New Roman" w:hAnsi="Times New Roman" w:cs="Times New Roman"/>
          <w:sz w:val="28"/>
          <w:lang w:val="kk-KZ"/>
        </w:rPr>
        <w:t xml:space="preserve"> сондай-ақ мемлекеттік сатып алу саласындағы өзге де нормативтік құқықтар актілерге сәйкес мемлекеттік сатып алуды жүзеге асырады.</w:t>
      </w:r>
    </w:p>
    <w:p w:rsidR="008723A7" w:rsidRPr="00E63DB3" w:rsidRDefault="008723A7" w:rsidP="00E63DB3">
      <w:pPr>
        <w:ind w:firstLine="360"/>
        <w:jc w:val="both"/>
        <w:rPr>
          <w:rFonts w:ascii="Times New Roman" w:hAnsi="Times New Roman" w:cs="Times New Roman"/>
          <w:sz w:val="36"/>
          <w:lang w:val="kk-KZ"/>
        </w:rPr>
      </w:pPr>
      <w:r>
        <w:rPr>
          <w:rFonts w:ascii="Times New Roman" w:hAnsi="Times New Roman" w:cs="Times New Roman"/>
          <w:sz w:val="28"/>
          <w:lang w:val="kk-KZ"/>
        </w:rPr>
        <w:t>Мемлекеттік сатып алу тек қана электрондық мемлекеттік сатып алу</w:t>
      </w:r>
      <w:r w:rsidR="00E63DB3">
        <w:rPr>
          <w:rFonts w:ascii="Times New Roman" w:hAnsi="Times New Roman" w:cs="Times New Roman"/>
          <w:sz w:val="28"/>
          <w:lang w:val="kk-KZ"/>
        </w:rPr>
        <w:t xml:space="preserve"> веб-порталы арқылы жүргізіледі. Веб порталда бекітілген жоспарды орналастыру уақытында жүргізілген. Бір көзден сатып алу тәсілі ережелері сақталады. Қазынашылық бөліміне мемлекеттік сатып алулардың келісім шарттарын </w:t>
      </w:r>
      <w:r w:rsidR="00E63DB3">
        <w:rPr>
          <w:rFonts w:ascii="Times New Roman" w:hAnsi="Times New Roman" w:cs="Times New Roman"/>
          <w:sz w:val="28"/>
          <w:lang w:val="kk-KZ"/>
        </w:rPr>
        <w:lastRenderedPageBreak/>
        <w:t xml:space="preserve">тіркеуге ұсыну уақытында. </w:t>
      </w:r>
      <w:r>
        <w:rPr>
          <w:rFonts w:ascii="Times New Roman" w:hAnsi="Times New Roman" w:cs="Times New Roman"/>
          <w:sz w:val="28"/>
          <w:lang w:val="kk-KZ"/>
        </w:rPr>
        <w:t>Мемлекеттік сатып алу үшін пайдаланылатын ақшаны оңтайлы және тиімді жұмсау</w:t>
      </w:r>
      <w:r w:rsidR="00E63DB3">
        <w:rPr>
          <w:lang w:val="kk-KZ"/>
        </w:rPr>
        <w:t xml:space="preserve"> </w:t>
      </w:r>
      <w:r w:rsidR="00E63DB3" w:rsidRPr="00E63DB3">
        <w:rPr>
          <w:rFonts w:ascii="Times New Roman" w:hAnsi="Times New Roman" w:cs="Times New Roman"/>
          <w:sz w:val="28"/>
          <w:lang w:val="kk-KZ"/>
        </w:rPr>
        <w:t>бақылауға алынған.</w:t>
      </w:r>
    </w:p>
    <w:p w:rsidR="00C935DA" w:rsidRPr="0042349D" w:rsidRDefault="008723A7" w:rsidP="00E63DB3">
      <w:pPr>
        <w:pStyle w:val="a9"/>
        <w:ind w:firstLine="360"/>
        <w:jc w:val="both"/>
        <w:rPr>
          <w:rFonts w:ascii="Times New Roman" w:hAnsi="Times New Roman"/>
          <w:sz w:val="28"/>
          <w:szCs w:val="28"/>
          <w:lang w:val="kk-KZ"/>
        </w:rPr>
      </w:pPr>
      <w:r>
        <w:rPr>
          <w:rFonts w:ascii="Times New Roman" w:hAnsi="Times New Roman" w:cs="Times New Roman"/>
          <w:sz w:val="28"/>
          <w:lang w:val="kk-KZ"/>
        </w:rPr>
        <w:t>Мекемеде сыбайлас жемқорлыққа қарсы іс-қимыл, қызметкерлердің сыбайлас жемқорлық құқық бұзушылықтарын жасауын алдын алу және болдырмау, Қазақстан Республикасының қолданыстағы заңнамасын сақтау, сыбайлас жемқорлыққа қарсы күрес бойынша алдын алу шараларын ұйымдастыру, сыбайлас жемқорлыққа қарсы дүниетаным мен тәрбиелеуді қалыптастыру, сондай-ақ сыбайлас жемқорлыққа қарсы іс-қимыл мәселелері бойынша мемлекеттік органдар мен қоғамдық ұйымдарды тарту бойынша жоспарлы жұмыстар жүзеге асырыл</w:t>
      </w:r>
      <w:r w:rsidR="00C935DA">
        <w:rPr>
          <w:rFonts w:ascii="Times New Roman" w:hAnsi="Times New Roman" w:cs="Times New Roman"/>
          <w:sz w:val="28"/>
          <w:lang w:val="kk-KZ"/>
        </w:rPr>
        <w:t>уда</w:t>
      </w:r>
      <w:r>
        <w:rPr>
          <w:rFonts w:ascii="Times New Roman" w:hAnsi="Times New Roman" w:cs="Times New Roman"/>
          <w:sz w:val="28"/>
          <w:lang w:val="kk-KZ"/>
        </w:rPr>
        <w:t>.</w:t>
      </w:r>
      <w:r w:rsidR="00C935DA">
        <w:rPr>
          <w:rFonts w:ascii="Times New Roman" w:hAnsi="Times New Roman" w:cs="Times New Roman"/>
          <w:sz w:val="28"/>
          <w:lang w:val="kk-KZ"/>
        </w:rPr>
        <w:t xml:space="preserve"> </w:t>
      </w:r>
      <w:r w:rsidR="00C935DA" w:rsidRPr="0042349D">
        <w:rPr>
          <w:rFonts w:ascii="Times New Roman" w:hAnsi="Times New Roman"/>
          <w:sz w:val="28"/>
          <w:szCs w:val="28"/>
          <w:lang w:val="kk-KZ"/>
        </w:rPr>
        <w:t>202</w:t>
      </w:r>
      <w:r w:rsidR="00C935DA">
        <w:rPr>
          <w:rFonts w:ascii="Times New Roman" w:hAnsi="Times New Roman"/>
          <w:sz w:val="28"/>
          <w:szCs w:val="28"/>
          <w:lang w:val="kk-KZ"/>
        </w:rPr>
        <w:t>2</w:t>
      </w:r>
      <w:r w:rsidR="00C935DA" w:rsidRPr="0042349D">
        <w:rPr>
          <w:rFonts w:ascii="Times New Roman" w:hAnsi="Times New Roman"/>
          <w:sz w:val="28"/>
          <w:szCs w:val="28"/>
          <w:lang w:val="kk-KZ"/>
        </w:rPr>
        <w:t xml:space="preserve"> жылғы </w:t>
      </w:r>
      <w:r w:rsidR="00E63DB3">
        <w:rPr>
          <w:rFonts w:ascii="Times New Roman" w:hAnsi="Times New Roman"/>
          <w:sz w:val="28"/>
          <w:szCs w:val="28"/>
          <w:lang w:val="kk-KZ"/>
        </w:rPr>
        <w:t>қаңтар</w:t>
      </w:r>
      <w:r w:rsidR="00C935DA">
        <w:rPr>
          <w:rFonts w:ascii="Times New Roman" w:hAnsi="Times New Roman"/>
          <w:sz w:val="28"/>
          <w:szCs w:val="28"/>
          <w:lang w:val="kk-KZ"/>
        </w:rPr>
        <w:t xml:space="preserve">-желтоқсан </w:t>
      </w:r>
      <w:r w:rsidR="00C935DA" w:rsidRPr="0042349D">
        <w:rPr>
          <w:rFonts w:ascii="Times New Roman" w:hAnsi="Times New Roman"/>
          <w:sz w:val="28"/>
          <w:szCs w:val="28"/>
          <w:lang w:val="kk-KZ"/>
        </w:rPr>
        <w:t>айлары аралығында өткі</w:t>
      </w:r>
      <w:r w:rsidR="00C935DA">
        <w:rPr>
          <w:rFonts w:ascii="Times New Roman" w:hAnsi="Times New Roman"/>
          <w:sz w:val="28"/>
          <w:szCs w:val="28"/>
          <w:lang w:val="kk-KZ"/>
        </w:rPr>
        <w:t>зілген Мемлекеттік сатып алулар:</w:t>
      </w:r>
    </w:p>
    <w:p w:rsidR="00C935DA" w:rsidRPr="00833F11" w:rsidRDefault="00C935DA" w:rsidP="00C935DA">
      <w:pPr>
        <w:pStyle w:val="a9"/>
        <w:jc w:val="both"/>
        <w:rPr>
          <w:rFonts w:ascii="Times New Roman" w:hAnsi="Times New Roman"/>
          <w:sz w:val="28"/>
          <w:szCs w:val="28"/>
          <w:lang w:val="kk-KZ"/>
        </w:rPr>
      </w:pPr>
      <w:r w:rsidRPr="00833F11">
        <w:rPr>
          <w:rFonts w:ascii="Times New Roman" w:hAnsi="Times New Roman"/>
          <w:sz w:val="28"/>
          <w:szCs w:val="28"/>
          <w:lang w:val="kk-KZ"/>
        </w:rPr>
        <w:t>2022 жылға арналған мемлекеттік сатып алу жоспарының жалпы соммасы 15297383.24 теңгені құрайды:</w:t>
      </w:r>
    </w:p>
    <w:p w:rsidR="00C935DA" w:rsidRPr="00833F11" w:rsidRDefault="00C935DA" w:rsidP="00C935DA">
      <w:pPr>
        <w:pStyle w:val="a9"/>
        <w:jc w:val="both"/>
        <w:rPr>
          <w:rFonts w:ascii="Times New Roman" w:hAnsi="Times New Roman"/>
          <w:sz w:val="28"/>
          <w:szCs w:val="28"/>
          <w:lang w:val="kk-KZ"/>
        </w:rPr>
      </w:pPr>
      <w:r w:rsidRPr="00833F11">
        <w:rPr>
          <w:rFonts w:ascii="Times New Roman" w:hAnsi="Times New Roman"/>
          <w:sz w:val="28"/>
          <w:szCs w:val="28"/>
          <w:lang w:val="kk-KZ"/>
        </w:rPr>
        <w:t>1. Күрделі және ағымдағы жөндеу бойынша ұйымдастырушы ретінде ашық конкурс тәсілімен сатып алу өткізілген жоқ.</w:t>
      </w:r>
    </w:p>
    <w:p w:rsidR="00C935DA" w:rsidRPr="00833F11" w:rsidRDefault="00C935DA" w:rsidP="00C935DA">
      <w:pPr>
        <w:pStyle w:val="a9"/>
        <w:jc w:val="both"/>
        <w:rPr>
          <w:rFonts w:ascii="Times New Roman" w:hAnsi="Times New Roman"/>
          <w:sz w:val="28"/>
          <w:szCs w:val="28"/>
          <w:lang w:val="kk-KZ"/>
        </w:rPr>
      </w:pPr>
      <w:r w:rsidRPr="00833F11">
        <w:rPr>
          <w:rFonts w:ascii="Times New Roman" w:hAnsi="Times New Roman"/>
          <w:sz w:val="28"/>
          <w:szCs w:val="28"/>
          <w:lang w:val="kk-KZ"/>
        </w:rPr>
        <w:t xml:space="preserve">2. Баға ұсыныстарын сұрату тәсілі бойынша </w:t>
      </w:r>
      <w:r>
        <w:rPr>
          <w:rFonts w:ascii="Times New Roman" w:hAnsi="Times New Roman"/>
          <w:sz w:val="28"/>
          <w:szCs w:val="28"/>
          <w:lang w:val="kk-KZ"/>
        </w:rPr>
        <w:t>34</w:t>
      </w:r>
      <w:r w:rsidRPr="00833F11">
        <w:rPr>
          <w:rFonts w:ascii="Times New Roman" w:hAnsi="Times New Roman"/>
          <w:sz w:val="28"/>
          <w:szCs w:val="28"/>
          <w:lang w:val="kk-KZ"/>
        </w:rPr>
        <w:t xml:space="preserve"> шарт жасалды.</w:t>
      </w:r>
    </w:p>
    <w:p w:rsidR="00C935DA" w:rsidRPr="00833F11" w:rsidRDefault="00C935DA" w:rsidP="00C935DA">
      <w:pPr>
        <w:pStyle w:val="a9"/>
        <w:jc w:val="both"/>
        <w:rPr>
          <w:rFonts w:ascii="Times New Roman" w:hAnsi="Times New Roman"/>
          <w:sz w:val="28"/>
          <w:szCs w:val="28"/>
          <w:lang w:val="kk-KZ"/>
        </w:rPr>
      </w:pPr>
      <w:r w:rsidRPr="00833F11">
        <w:rPr>
          <w:rFonts w:ascii="Times New Roman" w:hAnsi="Times New Roman"/>
          <w:sz w:val="28"/>
          <w:szCs w:val="28"/>
          <w:lang w:val="kk-KZ"/>
        </w:rPr>
        <w:t>Камералдық бақылау тексеру туралы хабарлама болған жоқ.</w:t>
      </w:r>
    </w:p>
    <w:p w:rsidR="00C935DA" w:rsidRPr="00833F11" w:rsidRDefault="00C935DA" w:rsidP="00C935DA">
      <w:pPr>
        <w:pStyle w:val="a9"/>
        <w:jc w:val="both"/>
        <w:rPr>
          <w:rFonts w:ascii="Times New Roman" w:hAnsi="Times New Roman"/>
          <w:sz w:val="28"/>
          <w:szCs w:val="28"/>
          <w:lang w:val="kk-KZ"/>
        </w:rPr>
      </w:pPr>
      <w:r w:rsidRPr="00833F11">
        <w:rPr>
          <w:rFonts w:ascii="Times New Roman" w:hAnsi="Times New Roman"/>
          <w:sz w:val="28"/>
          <w:szCs w:val="28"/>
          <w:lang w:val="kk-KZ"/>
        </w:rPr>
        <w:t xml:space="preserve">3.Тікелей шарт жасасу жолымен бір көзден алу тәсілімен </w:t>
      </w:r>
      <w:r>
        <w:rPr>
          <w:rFonts w:ascii="Times New Roman" w:hAnsi="Times New Roman"/>
          <w:sz w:val="28"/>
          <w:szCs w:val="28"/>
          <w:lang w:val="kk-KZ"/>
        </w:rPr>
        <w:t>13</w:t>
      </w:r>
      <w:r w:rsidRPr="00833F11">
        <w:rPr>
          <w:rFonts w:ascii="Times New Roman" w:hAnsi="Times New Roman"/>
          <w:sz w:val="28"/>
          <w:szCs w:val="28"/>
          <w:lang w:val="kk-KZ"/>
        </w:rPr>
        <w:t xml:space="preserve"> шарт жасалды.</w:t>
      </w:r>
    </w:p>
    <w:p w:rsidR="00C935DA" w:rsidRPr="00833F11" w:rsidRDefault="00C935DA" w:rsidP="00C935DA">
      <w:pPr>
        <w:pStyle w:val="a9"/>
        <w:jc w:val="both"/>
        <w:rPr>
          <w:rFonts w:ascii="Times New Roman" w:hAnsi="Times New Roman"/>
          <w:sz w:val="28"/>
          <w:szCs w:val="28"/>
          <w:lang w:val="kk-KZ"/>
        </w:rPr>
      </w:pPr>
      <w:r w:rsidRPr="00833F11">
        <w:rPr>
          <w:rFonts w:ascii="Times New Roman" w:hAnsi="Times New Roman"/>
          <w:sz w:val="28"/>
          <w:szCs w:val="28"/>
          <w:lang w:val="kk-KZ"/>
        </w:rPr>
        <w:t>Камералдық бақылауды тексеру туралы хабарлама болған жоқ.</w:t>
      </w:r>
    </w:p>
    <w:p w:rsidR="00C935DA" w:rsidRPr="00833F11" w:rsidRDefault="00C935DA" w:rsidP="00C935DA">
      <w:pPr>
        <w:pStyle w:val="a9"/>
        <w:jc w:val="both"/>
        <w:rPr>
          <w:rFonts w:ascii="Times New Roman" w:hAnsi="Times New Roman"/>
          <w:sz w:val="28"/>
          <w:szCs w:val="28"/>
          <w:lang w:val="kk-KZ"/>
        </w:rPr>
      </w:pPr>
      <w:r w:rsidRPr="00833F11">
        <w:rPr>
          <w:rFonts w:ascii="Times New Roman" w:hAnsi="Times New Roman"/>
          <w:sz w:val="28"/>
          <w:szCs w:val="28"/>
          <w:lang w:val="kk-KZ"/>
        </w:rPr>
        <w:t xml:space="preserve">4.Өткізілмеген сатып алу бойынша бір көзден алу тәсілімен </w:t>
      </w:r>
      <w:r>
        <w:rPr>
          <w:rFonts w:ascii="Times New Roman" w:hAnsi="Times New Roman"/>
          <w:sz w:val="28"/>
          <w:szCs w:val="28"/>
          <w:lang w:val="kk-KZ"/>
        </w:rPr>
        <w:t>32</w:t>
      </w:r>
      <w:r w:rsidRPr="00833F11">
        <w:rPr>
          <w:rFonts w:ascii="Times New Roman" w:hAnsi="Times New Roman"/>
          <w:sz w:val="28"/>
          <w:szCs w:val="28"/>
          <w:lang w:val="kk-KZ"/>
        </w:rPr>
        <w:t xml:space="preserve"> шарт жасалды.</w:t>
      </w:r>
    </w:p>
    <w:p w:rsidR="00C935DA" w:rsidRDefault="00C935DA" w:rsidP="00C935DA">
      <w:pPr>
        <w:pStyle w:val="a9"/>
        <w:jc w:val="both"/>
        <w:rPr>
          <w:rFonts w:ascii="Times New Roman" w:hAnsi="Times New Roman"/>
          <w:sz w:val="28"/>
          <w:szCs w:val="28"/>
          <w:lang w:val="kk-KZ"/>
        </w:rPr>
      </w:pPr>
      <w:r w:rsidRPr="00833F11">
        <w:rPr>
          <w:rFonts w:ascii="Times New Roman" w:hAnsi="Times New Roman"/>
          <w:sz w:val="28"/>
          <w:szCs w:val="28"/>
          <w:lang w:val="kk-KZ"/>
        </w:rPr>
        <w:t>Камералдық бақылауды тексеру туралы хабарлама болған жоқ.</w:t>
      </w:r>
    </w:p>
    <w:p w:rsidR="009E10FB" w:rsidRDefault="009E10FB" w:rsidP="00C935DA">
      <w:pPr>
        <w:pStyle w:val="a9"/>
        <w:jc w:val="both"/>
        <w:rPr>
          <w:rFonts w:ascii="Times New Roman" w:hAnsi="Times New Roman"/>
          <w:sz w:val="28"/>
          <w:szCs w:val="28"/>
          <w:lang w:val="kk-KZ"/>
        </w:rPr>
      </w:pPr>
      <w:r>
        <w:rPr>
          <w:rFonts w:ascii="Times New Roman" w:hAnsi="Times New Roman"/>
          <w:sz w:val="28"/>
          <w:szCs w:val="28"/>
          <w:lang w:val="kk-KZ"/>
        </w:rPr>
        <w:t xml:space="preserve">«Ақпаратқа қол жеткізу туралы» ҚР Заңының талаптарына сәйкес мектептің интернет ресурсында «Мемлекеттік сатып алу» бөліміндегі ақпараттарды үнемі жаңалап отыру. </w:t>
      </w:r>
    </w:p>
    <w:p w:rsidR="00E63DB3" w:rsidRPr="00833F11" w:rsidRDefault="00E63DB3" w:rsidP="00C935DA">
      <w:pPr>
        <w:pStyle w:val="a9"/>
        <w:jc w:val="both"/>
        <w:rPr>
          <w:rFonts w:ascii="Times New Roman" w:hAnsi="Times New Roman"/>
          <w:sz w:val="28"/>
          <w:szCs w:val="28"/>
          <w:lang w:val="kk-KZ"/>
        </w:rPr>
      </w:pPr>
    </w:p>
    <w:p w:rsidR="008723A7" w:rsidRPr="000F3C81" w:rsidRDefault="00C935DA" w:rsidP="000F3C81">
      <w:pPr>
        <w:pStyle w:val="a3"/>
        <w:numPr>
          <w:ilvl w:val="0"/>
          <w:numId w:val="5"/>
        </w:numPr>
        <w:ind w:left="0" w:firstLine="426"/>
        <w:jc w:val="both"/>
        <w:rPr>
          <w:lang w:val="kk-KZ"/>
        </w:rPr>
      </w:pPr>
      <w:r w:rsidRPr="000F3C81">
        <w:rPr>
          <w:b/>
          <w:lang w:val="kk-KZ"/>
        </w:rPr>
        <w:t>Бюджет және қаржы қаражатын игеру және бөлу бағыты бойынша</w:t>
      </w:r>
      <w:r w:rsidR="00E63DB3" w:rsidRPr="000F3C81">
        <w:rPr>
          <w:lang w:val="kk-KZ"/>
        </w:rPr>
        <w:t xml:space="preserve"> Б</w:t>
      </w:r>
      <w:r w:rsidRPr="000F3C81">
        <w:rPr>
          <w:lang w:val="kk-KZ"/>
        </w:rPr>
        <w:t>юджетті бекітетін немесе қаржы қаражатын игеру бойынша шешім қабылдайтын алқалы орган</w:t>
      </w:r>
      <w:r w:rsidR="00E63DB3" w:rsidRPr="000F3C81">
        <w:rPr>
          <w:lang w:val="kk-KZ"/>
        </w:rPr>
        <w:t xml:space="preserve"> бар. Е</w:t>
      </w:r>
      <w:r w:rsidRPr="000F3C81">
        <w:rPr>
          <w:lang w:val="kk-KZ"/>
        </w:rPr>
        <w:t>септілік түрлерінің, мониторинг тетіктерінің, бюджет және қаржы қаражатын игеру мен бөлу рәсімдеріне ішкі және сыртқы бақылау</w:t>
      </w:r>
      <w:r w:rsidR="00E63DB3" w:rsidRPr="000F3C81">
        <w:rPr>
          <w:lang w:val="kk-KZ"/>
        </w:rPr>
        <w:t xml:space="preserve"> бар. Б</w:t>
      </w:r>
      <w:r w:rsidRPr="000F3C81">
        <w:rPr>
          <w:lang w:val="kk-KZ"/>
        </w:rPr>
        <w:t>юджет және қаржы қаражатын игеру бойынша есептілік түрлері</w:t>
      </w:r>
      <w:r w:rsidR="00E63DB3" w:rsidRPr="000F3C81">
        <w:rPr>
          <w:lang w:val="kk-KZ"/>
        </w:rPr>
        <w:t xml:space="preserve"> жүргізіліп отырады. С</w:t>
      </w:r>
      <w:r w:rsidRPr="000F3C81">
        <w:rPr>
          <w:lang w:val="kk-KZ"/>
        </w:rPr>
        <w:t>атып алынатын тауарлар мен көрсетілетін қызметтердің саны мен көлемінің олардың нақты қажеттілігіне (заттай нормаларға) сәйкес кел</w:t>
      </w:r>
      <w:r w:rsidR="00E63DB3" w:rsidRPr="000F3C81">
        <w:rPr>
          <w:lang w:val="kk-KZ"/>
        </w:rPr>
        <w:t xml:space="preserve">еді </w:t>
      </w:r>
      <w:r w:rsidR="00C221BF" w:rsidRPr="000F3C81">
        <w:rPr>
          <w:lang w:val="kk-KZ"/>
        </w:rPr>
        <w:t>М</w:t>
      </w:r>
      <w:r w:rsidRPr="000F3C81">
        <w:rPr>
          <w:lang w:val="kk-KZ"/>
        </w:rPr>
        <w:t>емлекеттік аудит органдары тарапынан камералдық бақылау нәтижелері бойынша сатып алуды қайта қарау немесе күшін жою фактілері</w:t>
      </w:r>
      <w:r w:rsidR="00C221BF" w:rsidRPr="000F3C81">
        <w:rPr>
          <w:lang w:val="kk-KZ"/>
        </w:rPr>
        <w:t xml:space="preserve"> болған жоқ. Ж</w:t>
      </w:r>
      <w:r w:rsidRPr="000F3C81">
        <w:rPr>
          <w:lang w:val="kk-KZ"/>
        </w:rPr>
        <w:t>абдықтаушының тауарды жеткізу, жұмыстар мен қызметтер көрсету шартынан туындайтын міндеттемелерді уақтылы және сапалы орында</w:t>
      </w:r>
      <w:r w:rsidR="00C221BF" w:rsidRPr="000F3C81">
        <w:rPr>
          <w:lang w:val="kk-KZ"/>
        </w:rPr>
        <w:t>л</w:t>
      </w:r>
      <w:r w:rsidRPr="000F3C81">
        <w:rPr>
          <w:lang w:val="kk-KZ"/>
        </w:rPr>
        <w:t>уы</w:t>
      </w:r>
      <w:r w:rsidR="00C221BF" w:rsidRPr="000F3C81">
        <w:rPr>
          <w:lang w:val="kk-KZ"/>
        </w:rPr>
        <w:t xml:space="preserve"> қадағаланады. </w:t>
      </w:r>
    </w:p>
    <w:p w:rsidR="000F3C81" w:rsidRDefault="000F3C81" w:rsidP="000F3C81">
      <w:pPr>
        <w:rPr>
          <w:lang w:val="kk-KZ"/>
        </w:rPr>
      </w:pPr>
    </w:p>
    <w:p w:rsidR="00292B4A" w:rsidRDefault="00292B4A" w:rsidP="000F3C81">
      <w:pPr>
        <w:rPr>
          <w:rFonts w:ascii="Times New Roman" w:hAnsi="Times New Roman" w:cs="Times New Roman"/>
          <w:sz w:val="28"/>
          <w:lang w:val="kk-KZ"/>
        </w:rPr>
      </w:pPr>
      <w:r>
        <w:rPr>
          <w:rFonts w:ascii="Times New Roman" w:hAnsi="Times New Roman" w:cs="Times New Roman"/>
          <w:sz w:val="28"/>
          <w:lang w:val="kk-KZ"/>
        </w:rPr>
        <w:t xml:space="preserve">Қорытынды: Сыбайлас жемқорлық тәуекелдеріне ішкі талдау бойынша құқық бұзушылық анықталмады. </w:t>
      </w:r>
    </w:p>
    <w:p w:rsidR="00292B4A" w:rsidRDefault="00292B4A" w:rsidP="000F3C81">
      <w:pPr>
        <w:rPr>
          <w:rFonts w:ascii="Times New Roman" w:hAnsi="Times New Roman" w:cs="Times New Roman"/>
          <w:sz w:val="28"/>
          <w:lang w:val="kk-KZ"/>
        </w:rPr>
      </w:pPr>
      <w:r>
        <w:rPr>
          <w:rFonts w:ascii="Times New Roman" w:hAnsi="Times New Roman" w:cs="Times New Roman"/>
          <w:sz w:val="28"/>
          <w:lang w:val="kk-KZ"/>
        </w:rPr>
        <w:lastRenderedPageBreak/>
        <w:t xml:space="preserve">Сыбайлас жемқорлық тәуекелдеріне ішкі талдау бойынша жұмыс тобы келесіні ҰСЫНАДЫ: </w:t>
      </w:r>
    </w:p>
    <w:p w:rsidR="008D5C62" w:rsidRDefault="00292B4A" w:rsidP="00C96948">
      <w:pPr>
        <w:pStyle w:val="a3"/>
        <w:numPr>
          <w:ilvl w:val="0"/>
          <w:numId w:val="13"/>
        </w:numPr>
        <w:ind w:left="0" w:firstLine="0"/>
        <w:jc w:val="both"/>
        <w:rPr>
          <w:lang w:val="kk-KZ"/>
        </w:rPr>
      </w:pPr>
      <w:r>
        <w:rPr>
          <w:lang w:val="kk-KZ"/>
        </w:rPr>
        <w:t xml:space="preserve">Мекеме қызметкерлері арасында сыбайлас жемқорлыққа қарсы мәдениетті қалыптастыру мақсатында, сыбайлас жемқорлықтың алдын алу және сыбайлас жемқорлыққа жағдай туғызатын әркеттерді, құқық бұзушылықтарды болдырмау мақсатында заңнама талаптарына сәйкес іс-шаралар жүргізуді, құқықтық </w:t>
      </w:r>
      <w:r w:rsidR="008D5C62">
        <w:rPr>
          <w:lang w:val="kk-KZ"/>
        </w:rPr>
        <w:t xml:space="preserve">оқыту </w:t>
      </w:r>
      <w:r>
        <w:rPr>
          <w:lang w:val="kk-KZ"/>
        </w:rPr>
        <w:t>шараларын өткізуді</w:t>
      </w:r>
      <w:r w:rsidR="008D5C62">
        <w:rPr>
          <w:lang w:val="kk-KZ"/>
        </w:rPr>
        <w:t>;</w:t>
      </w:r>
    </w:p>
    <w:p w:rsidR="00292B4A" w:rsidRDefault="008D5C62" w:rsidP="00292B4A">
      <w:pPr>
        <w:pStyle w:val="a3"/>
        <w:numPr>
          <w:ilvl w:val="0"/>
          <w:numId w:val="13"/>
        </w:numPr>
        <w:ind w:left="0" w:firstLine="0"/>
        <w:rPr>
          <w:lang w:val="kk-KZ"/>
        </w:rPr>
      </w:pPr>
      <w:r>
        <w:rPr>
          <w:lang w:val="kk-KZ"/>
        </w:rPr>
        <w:t xml:space="preserve">«Қазақстан Республикасының 2015-2025 жылдарға арналған сыбайлас жемқорлыққа қарсы стратегиясының» орындалуын қамтамасыз ету.  </w:t>
      </w:r>
      <w:r w:rsidR="00292B4A">
        <w:rPr>
          <w:lang w:val="kk-KZ"/>
        </w:rPr>
        <w:t xml:space="preserve">  </w:t>
      </w:r>
      <w:r w:rsidR="00292B4A" w:rsidRPr="00292B4A">
        <w:rPr>
          <w:lang w:val="kk-KZ"/>
        </w:rPr>
        <w:t xml:space="preserve"> </w:t>
      </w:r>
    </w:p>
    <w:p w:rsidR="00547F0F" w:rsidRPr="00547F0F" w:rsidRDefault="00547F0F" w:rsidP="00547F0F">
      <w:pPr>
        <w:pStyle w:val="a3"/>
        <w:numPr>
          <w:ilvl w:val="0"/>
          <w:numId w:val="13"/>
        </w:numPr>
        <w:ind w:left="0" w:firstLine="0"/>
        <w:jc w:val="both"/>
        <w:rPr>
          <w:color w:val="000000"/>
          <w:szCs w:val="24"/>
          <w:lang w:val="kk-KZ"/>
        </w:rPr>
      </w:pPr>
      <w:r w:rsidRPr="00547F0F">
        <w:rPr>
          <w:color w:val="000000"/>
          <w:szCs w:val="24"/>
          <w:lang w:val="kk-KZ"/>
        </w:rPr>
        <w:t xml:space="preserve">Педагогикалық ұжымда адал еңбек </w:t>
      </w:r>
      <w:r>
        <w:rPr>
          <w:color w:val="000000"/>
          <w:szCs w:val="24"/>
          <w:lang w:val="kk-KZ"/>
        </w:rPr>
        <w:t>туралы</w:t>
      </w:r>
      <w:r w:rsidRPr="00547F0F">
        <w:rPr>
          <w:color w:val="000000"/>
          <w:szCs w:val="24"/>
          <w:lang w:val="kk-KZ"/>
        </w:rPr>
        <w:t xml:space="preserve">, сыбайлас жемқорлыққа қарсы мәдениетті, оқушылар мен ата-аналар ұжымдарында сыбайлас жемқорлыққа "нөлдік" төзімділікті қалыптастыру. </w:t>
      </w:r>
    </w:p>
    <w:p w:rsidR="00547F0F" w:rsidRPr="00547F0F" w:rsidRDefault="00547F0F" w:rsidP="00547F0F">
      <w:pPr>
        <w:pStyle w:val="a3"/>
        <w:numPr>
          <w:ilvl w:val="0"/>
          <w:numId w:val="13"/>
        </w:numPr>
        <w:ind w:left="0" w:firstLine="0"/>
        <w:jc w:val="both"/>
        <w:rPr>
          <w:color w:val="000000"/>
          <w:szCs w:val="24"/>
          <w:lang w:val="kk-KZ"/>
        </w:rPr>
      </w:pPr>
      <w:r w:rsidRPr="00547F0F">
        <w:rPr>
          <w:color w:val="000000"/>
          <w:szCs w:val="24"/>
          <w:lang w:val="kk-KZ"/>
        </w:rPr>
        <w:t xml:space="preserve">Қоғамда сыбайлас жемқорлық мінез-құлыққа төзбеушілікті қалыптастыруға арналған семинарлар, кеңестер өткізу; сыбайлас жемқорлыққа жататын құқық бұзушылықтар санатына жатқызылған жағдайлар туындаған кезде азаматтар мен лауазымды тұлғалардың жауапкершілігі туралы тақырыптарда әкімшілік қызметкерлерімен сабақтар өткізу. </w:t>
      </w:r>
    </w:p>
    <w:p w:rsidR="00547F0F" w:rsidRPr="00292B4A" w:rsidRDefault="00547F0F" w:rsidP="00547F0F">
      <w:pPr>
        <w:pStyle w:val="a3"/>
        <w:ind w:left="0" w:firstLine="0"/>
        <w:rPr>
          <w:lang w:val="kk-KZ"/>
        </w:rPr>
      </w:pPr>
    </w:p>
    <w:p w:rsidR="000F3C81" w:rsidRDefault="000F3C81" w:rsidP="000F3C81">
      <w:pPr>
        <w:keepNext/>
        <w:widowControl w:val="0"/>
        <w:pBdr>
          <w:bottom w:val="single" w:sz="4" w:space="3" w:color="FFFFFF"/>
        </w:pBdr>
        <w:rPr>
          <w:rFonts w:ascii="Times New Roman" w:hAnsi="Times New Roman" w:cs="Times New Roman"/>
          <w:spacing w:val="9"/>
          <w:sz w:val="28"/>
          <w:szCs w:val="28"/>
          <w:lang w:val="kk-KZ"/>
        </w:rPr>
      </w:pPr>
      <w:r w:rsidRPr="00C92BDA">
        <w:rPr>
          <w:rFonts w:ascii="Times New Roman" w:hAnsi="Times New Roman" w:cs="Times New Roman"/>
          <w:w w:val="90"/>
          <w:sz w:val="28"/>
          <w:szCs w:val="28"/>
          <w:lang w:val="kk-KZ"/>
        </w:rPr>
        <w:t>Жұмыс</w:t>
      </w:r>
      <w:r w:rsidR="008D5C62">
        <w:rPr>
          <w:rFonts w:ascii="Times New Roman" w:hAnsi="Times New Roman" w:cs="Times New Roman"/>
          <w:w w:val="90"/>
          <w:sz w:val="28"/>
          <w:szCs w:val="28"/>
          <w:lang w:val="kk-KZ"/>
        </w:rPr>
        <w:t xml:space="preserve"> </w:t>
      </w:r>
      <w:r w:rsidRPr="00C92BDA">
        <w:rPr>
          <w:rFonts w:ascii="Times New Roman" w:hAnsi="Times New Roman" w:cs="Times New Roman"/>
          <w:sz w:val="28"/>
          <w:szCs w:val="28"/>
          <w:lang w:val="kk-KZ"/>
        </w:rPr>
        <w:t>тобы</w:t>
      </w:r>
      <w:r>
        <w:rPr>
          <w:rFonts w:ascii="Times New Roman" w:hAnsi="Times New Roman" w:cs="Times New Roman"/>
          <w:spacing w:val="9"/>
          <w:sz w:val="28"/>
          <w:szCs w:val="28"/>
          <w:lang w:val="kk-KZ"/>
        </w:rPr>
        <w:t>:</w:t>
      </w:r>
    </w:p>
    <w:p w:rsidR="00C96948" w:rsidRPr="00C92BDA" w:rsidRDefault="00C96948" w:rsidP="00C96948">
      <w:pPr>
        <w:pStyle w:val="aa"/>
        <w:numPr>
          <w:ilvl w:val="0"/>
          <w:numId w:val="14"/>
        </w:numPr>
        <w:spacing w:line="213" w:lineRule="auto"/>
        <w:ind w:right="232"/>
        <w:jc w:val="both"/>
        <w:rPr>
          <w:rFonts w:ascii="Times New Roman" w:hAnsi="Times New Roman" w:cs="Times New Roman"/>
          <w:sz w:val="28"/>
          <w:szCs w:val="28"/>
          <w:lang w:val="kk-KZ"/>
        </w:rPr>
      </w:pPr>
      <w:r w:rsidRPr="00C92BDA">
        <w:rPr>
          <w:rFonts w:ascii="Times New Roman" w:hAnsi="Times New Roman" w:cs="Times New Roman"/>
          <w:sz w:val="28"/>
          <w:szCs w:val="28"/>
          <w:lang w:val="kk-KZ"/>
        </w:rPr>
        <w:t>Нурмухамбетова Сауле Советхановна</w:t>
      </w:r>
    </w:p>
    <w:p w:rsidR="00C96948" w:rsidRPr="00C92BDA" w:rsidRDefault="00C96948" w:rsidP="00C96948">
      <w:pPr>
        <w:pStyle w:val="aa"/>
        <w:numPr>
          <w:ilvl w:val="0"/>
          <w:numId w:val="14"/>
        </w:numPr>
        <w:spacing w:line="213" w:lineRule="auto"/>
        <w:ind w:right="232"/>
        <w:jc w:val="both"/>
        <w:rPr>
          <w:rFonts w:ascii="Times New Roman" w:hAnsi="Times New Roman" w:cs="Times New Roman"/>
          <w:sz w:val="28"/>
          <w:szCs w:val="28"/>
          <w:lang w:val="kk-KZ"/>
        </w:rPr>
      </w:pPr>
      <w:r w:rsidRPr="00C92BDA">
        <w:rPr>
          <w:rFonts w:ascii="Times New Roman" w:hAnsi="Times New Roman" w:cs="Times New Roman"/>
          <w:sz w:val="28"/>
          <w:szCs w:val="28"/>
          <w:lang w:val="kk-KZ"/>
        </w:rPr>
        <w:t>Жаксыбаев Саржан Жунусбекович</w:t>
      </w:r>
    </w:p>
    <w:p w:rsidR="00C96948" w:rsidRPr="00C92BDA" w:rsidRDefault="00C96948" w:rsidP="00C96948">
      <w:pPr>
        <w:pStyle w:val="aa"/>
        <w:numPr>
          <w:ilvl w:val="0"/>
          <w:numId w:val="14"/>
        </w:numPr>
        <w:spacing w:line="213" w:lineRule="auto"/>
        <w:ind w:right="232"/>
        <w:jc w:val="both"/>
        <w:rPr>
          <w:rFonts w:ascii="Times New Roman" w:hAnsi="Times New Roman" w:cs="Times New Roman"/>
          <w:sz w:val="28"/>
          <w:szCs w:val="28"/>
          <w:lang w:val="kk-KZ"/>
        </w:rPr>
      </w:pPr>
      <w:r w:rsidRPr="00C92BDA">
        <w:rPr>
          <w:rFonts w:ascii="Times New Roman" w:hAnsi="Times New Roman" w:cs="Times New Roman"/>
          <w:sz w:val="28"/>
          <w:szCs w:val="28"/>
          <w:lang w:val="kk-KZ"/>
        </w:rPr>
        <w:t>Нысангалиева Диана Адалбековна</w:t>
      </w:r>
    </w:p>
    <w:p w:rsidR="00C96948" w:rsidRPr="00C92BDA" w:rsidRDefault="00C96948" w:rsidP="00C96948">
      <w:pPr>
        <w:pStyle w:val="aa"/>
        <w:numPr>
          <w:ilvl w:val="0"/>
          <w:numId w:val="14"/>
        </w:numPr>
        <w:spacing w:line="213" w:lineRule="auto"/>
        <w:ind w:right="232"/>
        <w:jc w:val="both"/>
        <w:rPr>
          <w:rFonts w:ascii="Times New Roman" w:hAnsi="Times New Roman" w:cs="Times New Roman"/>
          <w:sz w:val="28"/>
          <w:szCs w:val="28"/>
          <w:lang w:val="kk-KZ"/>
        </w:rPr>
      </w:pPr>
      <w:r w:rsidRPr="00C92BDA">
        <w:rPr>
          <w:rFonts w:ascii="Times New Roman" w:hAnsi="Times New Roman" w:cs="Times New Roman"/>
          <w:sz w:val="28"/>
          <w:szCs w:val="28"/>
          <w:lang w:val="kk-KZ"/>
        </w:rPr>
        <w:t>Мадыбаева Акыл Отанбековна</w:t>
      </w:r>
    </w:p>
    <w:p w:rsidR="00C96948" w:rsidRDefault="00C96948" w:rsidP="00C96948">
      <w:pPr>
        <w:pStyle w:val="aa"/>
        <w:numPr>
          <w:ilvl w:val="0"/>
          <w:numId w:val="14"/>
        </w:numPr>
        <w:spacing w:line="213" w:lineRule="auto"/>
        <w:ind w:right="232"/>
        <w:jc w:val="both"/>
        <w:rPr>
          <w:rFonts w:ascii="Times New Roman" w:hAnsi="Times New Roman" w:cs="Times New Roman"/>
          <w:sz w:val="28"/>
          <w:szCs w:val="28"/>
          <w:lang w:val="kk-KZ"/>
        </w:rPr>
      </w:pPr>
      <w:r w:rsidRPr="00C92BDA">
        <w:rPr>
          <w:rFonts w:ascii="Times New Roman" w:hAnsi="Times New Roman" w:cs="Times New Roman"/>
          <w:sz w:val="28"/>
          <w:szCs w:val="28"/>
          <w:lang w:val="kk-KZ"/>
        </w:rPr>
        <w:t>Солтыбаева Назгуль Алгабасовна</w:t>
      </w:r>
    </w:p>
    <w:p w:rsidR="000F3C81" w:rsidRPr="00F16995" w:rsidRDefault="000F3C81" w:rsidP="000F3C81">
      <w:pPr>
        <w:pStyle w:val="a9"/>
        <w:jc w:val="both"/>
        <w:rPr>
          <w:rFonts w:ascii="Times New Roman" w:hAnsi="Times New Roman" w:cs="Times New Roman"/>
          <w:lang w:val="kk-KZ"/>
        </w:rPr>
      </w:pPr>
    </w:p>
    <w:p w:rsidR="000F3C81" w:rsidRPr="00C96948" w:rsidRDefault="000F3C81" w:rsidP="000F3C81">
      <w:pPr>
        <w:pStyle w:val="a9"/>
        <w:jc w:val="both"/>
        <w:rPr>
          <w:rFonts w:ascii="Times New Roman" w:hAnsi="Times New Roman" w:cs="Times New Roman"/>
          <w:sz w:val="28"/>
          <w:u w:val="single"/>
          <w:lang w:val="kk-KZ"/>
        </w:rPr>
      </w:pPr>
      <w:r w:rsidRPr="00C96948">
        <w:rPr>
          <w:rFonts w:ascii="Times New Roman" w:hAnsi="Times New Roman" w:cs="Times New Roman"/>
          <w:sz w:val="28"/>
          <w:u w:val="single"/>
          <w:lang w:val="kk-KZ"/>
        </w:rPr>
        <w:t>Таныстым:</w:t>
      </w:r>
    </w:p>
    <w:p w:rsidR="000F3C81" w:rsidRPr="00C96948" w:rsidRDefault="000F3C81" w:rsidP="000F3C81">
      <w:pPr>
        <w:pStyle w:val="a9"/>
        <w:jc w:val="both"/>
        <w:rPr>
          <w:rFonts w:ascii="Times New Roman" w:hAnsi="Times New Roman" w:cs="Times New Roman"/>
          <w:sz w:val="28"/>
          <w:u w:val="single"/>
          <w:lang w:val="kk-KZ"/>
        </w:rPr>
      </w:pPr>
    </w:p>
    <w:p w:rsidR="000F3C81" w:rsidRPr="00C96948" w:rsidRDefault="000F3C81" w:rsidP="000F3C81">
      <w:pPr>
        <w:pStyle w:val="a9"/>
        <w:jc w:val="both"/>
        <w:rPr>
          <w:rFonts w:ascii="Times New Roman" w:hAnsi="Times New Roman" w:cs="Times New Roman"/>
          <w:sz w:val="28"/>
          <w:lang w:val="kk-KZ"/>
        </w:rPr>
      </w:pPr>
    </w:p>
    <w:p w:rsidR="00C96948" w:rsidRDefault="000F3C81" w:rsidP="000F3C81">
      <w:pPr>
        <w:pStyle w:val="a9"/>
        <w:rPr>
          <w:rFonts w:ascii="Times New Roman" w:hAnsi="Times New Roman" w:cs="Times New Roman"/>
          <w:sz w:val="28"/>
          <w:u w:val="single"/>
          <w:lang w:val="kk-KZ"/>
        </w:rPr>
      </w:pPr>
      <w:r w:rsidRPr="00C96948">
        <w:rPr>
          <w:rFonts w:ascii="Times New Roman" w:hAnsi="Times New Roman" w:cs="Times New Roman"/>
          <w:sz w:val="28"/>
          <w:u w:val="single"/>
          <w:lang w:val="kk-KZ"/>
        </w:rPr>
        <w:t xml:space="preserve">Мектеп директоры :  Байгалиев Кайрат </w:t>
      </w:r>
      <w:r w:rsidR="00C96948">
        <w:rPr>
          <w:rFonts w:ascii="Times New Roman" w:hAnsi="Times New Roman" w:cs="Times New Roman"/>
          <w:sz w:val="28"/>
          <w:u w:val="single"/>
          <w:lang w:val="kk-KZ"/>
        </w:rPr>
        <w:t xml:space="preserve">     Сыдыкович              </w:t>
      </w:r>
    </w:p>
    <w:p w:rsidR="000F3C81" w:rsidRPr="00C96948" w:rsidRDefault="00C96948" w:rsidP="000F3C81">
      <w:pPr>
        <w:pStyle w:val="a9"/>
        <w:rPr>
          <w:rFonts w:ascii="Times New Roman" w:hAnsi="Times New Roman" w:cs="Times New Roman"/>
          <w:sz w:val="28"/>
          <w:u w:val="single"/>
          <w:lang w:val="kk-KZ"/>
        </w:rPr>
      </w:pPr>
      <w:r>
        <w:rPr>
          <w:rFonts w:ascii="Times New Roman" w:hAnsi="Times New Roman" w:cs="Times New Roman"/>
          <w:sz w:val="28"/>
          <w:u w:val="single"/>
          <w:lang w:val="kk-KZ"/>
        </w:rPr>
        <w:t xml:space="preserve">                                                                      28.02.2023</w:t>
      </w:r>
      <w:r w:rsidR="000F3C81" w:rsidRPr="00C96948">
        <w:rPr>
          <w:rFonts w:ascii="Times New Roman" w:hAnsi="Times New Roman" w:cs="Times New Roman"/>
          <w:sz w:val="28"/>
          <w:u w:val="single"/>
          <w:lang w:val="kk-KZ"/>
        </w:rPr>
        <w:t>______________</w:t>
      </w:r>
    </w:p>
    <w:p w:rsidR="000F3C81" w:rsidRPr="00C96948" w:rsidRDefault="000F3C81" w:rsidP="000F3C81">
      <w:pPr>
        <w:pStyle w:val="a9"/>
        <w:jc w:val="both"/>
        <w:rPr>
          <w:rFonts w:ascii="Times New Roman" w:hAnsi="Times New Roman" w:cs="Times New Roman"/>
          <w:sz w:val="28"/>
          <w:lang w:val="kk-KZ"/>
        </w:rPr>
      </w:pPr>
      <w:r w:rsidRPr="00C96948">
        <w:rPr>
          <w:rFonts w:ascii="Times New Roman" w:hAnsi="Times New Roman" w:cs="Times New Roman"/>
          <w:i/>
          <w:sz w:val="28"/>
          <w:lang w:val="kk-KZ"/>
        </w:rPr>
        <w:t xml:space="preserve">                (күні, лауазымы, қолы, ТАӘ)</w:t>
      </w:r>
    </w:p>
    <w:p w:rsidR="000F3C81" w:rsidRDefault="000F3C81" w:rsidP="000F3C81">
      <w:pPr>
        <w:rPr>
          <w:sz w:val="24"/>
          <w:szCs w:val="24"/>
          <w:lang w:val="kk-KZ"/>
        </w:rPr>
      </w:pPr>
    </w:p>
    <w:p w:rsidR="000F3C81" w:rsidRPr="00F16995" w:rsidRDefault="000F3C81" w:rsidP="00C221BF">
      <w:pPr>
        <w:ind w:firstLine="360"/>
        <w:jc w:val="both"/>
        <w:rPr>
          <w:sz w:val="24"/>
          <w:szCs w:val="24"/>
          <w:lang w:val="kk-KZ"/>
        </w:rPr>
      </w:pPr>
    </w:p>
    <w:sectPr w:rsidR="000F3C81" w:rsidRPr="00F16995" w:rsidSect="007016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8366E"/>
    <w:multiLevelType w:val="hybridMultilevel"/>
    <w:tmpl w:val="B15C8FC0"/>
    <w:lvl w:ilvl="0" w:tplc="3282FBD4">
      <w:start w:val="1"/>
      <w:numFmt w:val="decimal"/>
      <w:lvlText w:val="%1."/>
      <w:lvlJc w:val="left"/>
      <w:pPr>
        <w:ind w:left="104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944C74"/>
    <w:multiLevelType w:val="hybridMultilevel"/>
    <w:tmpl w:val="7382D774"/>
    <w:lvl w:ilvl="0" w:tplc="A60A47A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341249"/>
    <w:multiLevelType w:val="hybridMultilevel"/>
    <w:tmpl w:val="201E99D2"/>
    <w:lvl w:ilvl="0" w:tplc="467ED20E">
      <w:start w:val="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531AC4"/>
    <w:multiLevelType w:val="hybridMultilevel"/>
    <w:tmpl w:val="DFA8C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4C1808"/>
    <w:multiLevelType w:val="hybridMultilevel"/>
    <w:tmpl w:val="B87857F2"/>
    <w:lvl w:ilvl="0" w:tplc="3282FBD4">
      <w:start w:val="1"/>
      <w:numFmt w:val="decimal"/>
      <w:lvlText w:val="%1."/>
      <w:lvlJc w:val="left"/>
      <w:pPr>
        <w:ind w:left="1042" w:hanging="360"/>
      </w:pPr>
      <w:rPr>
        <w:rFonts w:hint="default"/>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5">
    <w:nsid w:val="530A7538"/>
    <w:multiLevelType w:val="hybridMultilevel"/>
    <w:tmpl w:val="5F326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B502C7"/>
    <w:multiLevelType w:val="hybridMultilevel"/>
    <w:tmpl w:val="459A9148"/>
    <w:lvl w:ilvl="0" w:tplc="C122CED4">
      <w:start w:val="1"/>
      <w:numFmt w:val="decimal"/>
      <w:lvlText w:val="%1)"/>
      <w:lvlJc w:val="left"/>
      <w:pPr>
        <w:ind w:left="3958" w:hanging="555"/>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7">
    <w:nsid w:val="57F7682C"/>
    <w:multiLevelType w:val="hybridMultilevel"/>
    <w:tmpl w:val="605AD04A"/>
    <w:lvl w:ilvl="0" w:tplc="231EB6DE">
      <w:start w:val="1"/>
      <w:numFmt w:val="decimal"/>
      <w:lvlText w:val="%1)"/>
      <w:lvlJc w:val="left"/>
      <w:pPr>
        <w:ind w:left="694" w:hanging="404"/>
        <w:jc w:val="left"/>
      </w:pPr>
      <w:rPr>
        <w:rFonts w:hint="default"/>
        <w:spacing w:val="-1"/>
        <w:w w:val="84"/>
        <w:lang w:val="kk-KZ" w:eastAsia="en-US" w:bidi="ar-SA"/>
      </w:rPr>
    </w:lvl>
    <w:lvl w:ilvl="1" w:tplc="0F2C7986">
      <w:numFmt w:val="bullet"/>
      <w:lvlText w:val="•"/>
      <w:lvlJc w:val="left"/>
      <w:pPr>
        <w:ind w:left="1697" w:hanging="404"/>
      </w:pPr>
      <w:rPr>
        <w:rFonts w:hint="default"/>
        <w:lang w:val="kk-KZ" w:eastAsia="en-US" w:bidi="ar-SA"/>
      </w:rPr>
    </w:lvl>
    <w:lvl w:ilvl="2" w:tplc="A5E60FD8">
      <w:numFmt w:val="bullet"/>
      <w:lvlText w:val="•"/>
      <w:lvlJc w:val="left"/>
      <w:pPr>
        <w:ind w:left="2694" w:hanging="404"/>
      </w:pPr>
      <w:rPr>
        <w:rFonts w:hint="default"/>
        <w:lang w:val="kk-KZ" w:eastAsia="en-US" w:bidi="ar-SA"/>
      </w:rPr>
    </w:lvl>
    <w:lvl w:ilvl="3" w:tplc="50F8CF70">
      <w:numFmt w:val="bullet"/>
      <w:lvlText w:val="•"/>
      <w:lvlJc w:val="left"/>
      <w:pPr>
        <w:ind w:left="3692" w:hanging="404"/>
      </w:pPr>
      <w:rPr>
        <w:rFonts w:hint="default"/>
        <w:lang w:val="kk-KZ" w:eastAsia="en-US" w:bidi="ar-SA"/>
      </w:rPr>
    </w:lvl>
    <w:lvl w:ilvl="4" w:tplc="747ADC3E">
      <w:numFmt w:val="bullet"/>
      <w:lvlText w:val="•"/>
      <w:lvlJc w:val="left"/>
      <w:pPr>
        <w:ind w:left="4689" w:hanging="404"/>
      </w:pPr>
      <w:rPr>
        <w:rFonts w:hint="default"/>
        <w:lang w:val="kk-KZ" w:eastAsia="en-US" w:bidi="ar-SA"/>
      </w:rPr>
    </w:lvl>
    <w:lvl w:ilvl="5" w:tplc="C052BD9A">
      <w:numFmt w:val="bullet"/>
      <w:lvlText w:val="•"/>
      <w:lvlJc w:val="left"/>
      <w:pPr>
        <w:ind w:left="5686" w:hanging="404"/>
      </w:pPr>
      <w:rPr>
        <w:rFonts w:hint="default"/>
        <w:lang w:val="kk-KZ" w:eastAsia="en-US" w:bidi="ar-SA"/>
      </w:rPr>
    </w:lvl>
    <w:lvl w:ilvl="6" w:tplc="32289486">
      <w:numFmt w:val="bullet"/>
      <w:lvlText w:val="•"/>
      <w:lvlJc w:val="left"/>
      <w:pPr>
        <w:ind w:left="6684" w:hanging="404"/>
      </w:pPr>
      <w:rPr>
        <w:rFonts w:hint="default"/>
        <w:lang w:val="kk-KZ" w:eastAsia="en-US" w:bidi="ar-SA"/>
      </w:rPr>
    </w:lvl>
    <w:lvl w:ilvl="7" w:tplc="56883BC6">
      <w:numFmt w:val="bullet"/>
      <w:lvlText w:val="•"/>
      <w:lvlJc w:val="left"/>
      <w:pPr>
        <w:ind w:left="7681" w:hanging="404"/>
      </w:pPr>
      <w:rPr>
        <w:rFonts w:hint="default"/>
        <w:lang w:val="kk-KZ" w:eastAsia="en-US" w:bidi="ar-SA"/>
      </w:rPr>
    </w:lvl>
    <w:lvl w:ilvl="8" w:tplc="829C2E46">
      <w:numFmt w:val="bullet"/>
      <w:lvlText w:val="•"/>
      <w:lvlJc w:val="left"/>
      <w:pPr>
        <w:ind w:left="8678" w:hanging="404"/>
      </w:pPr>
      <w:rPr>
        <w:rFonts w:hint="default"/>
        <w:lang w:val="kk-KZ" w:eastAsia="en-US" w:bidi="ar-SA"/>
      </w:rPr>
    </w:lvl>
  </w:abstractNum>
  <w:abstractNum w:abstractNumId="8">
    <w:nsid w:val="59E7338F"/>
    <w:multiLevelType w:val="hybridMultilevel"/>
    <w:tmpl w:val="8098B204"/>
    <w:lvl w:ilvl="0" w:tplc="E0D4DD9E">
      <w:start w:val="1"/>
      <w:numFmt w:val="decimal"/>
      <w:lvlText w:val="%1)"/>
      <w:lvlJc w:val="left"/>
      <w:pPr>
        <w:ind w:left="1837" w:hanging="404"/>
        <w:jc w:val="left"/>
      </w:pPr>
      <w:rPr>
        <w:rFonts w:ascii="Cambria" w:eastAsia="Cambria" w:hAnsi="Cambria" w:cs="Cambria" w:hint="default"/>
        <w:spacing w:val="-1"/>
        <w:w w:val="84"/>
        <w:sz w:val="28"/>
        <w:szCs w:val="28"/>
        <w:lang w:val="kk-KZ" w:eastAsia="en-US" w:bidi="ar-SA"/>
      </w:rPr>
    </w:lvl>
    <w:lvl w:ilvl="1" w:tplc="A8C8737C">
      <w:numFmt w:val="bullet"/>
      <w:lvlText w:val="•"/>
      <w:lvlJc w:val="left"/>
      <w:pPr>
        <w:ind w:left="2723" w:hanging="404"/>
      </w:pPr>
      <w:rPr>
        <w:rFonts w:hint="default"/>
        <w:lang w:val="kk-KZ" w:eastAsia="en-US" w:bidi="ar-SA"/>
      </w:rPr>
    </w:lvl>
    <w:lvl w:ilvl="2" w:tplc="C136D58A">
      <w:numFmt w:val="bullet"/>
      <w:lvlText w:val="•"/>
      <w:lvlJc w:val="left"/>
      <w:pPr>
        <w:ind w:left="3606" w:hanging="404"/>
      </w:pPr>
      <w:rPr>
        <w:rFonts w:hint="default"/>
        <w:lang w:val="kk-KZ" w:eastAsia="en-US" w:bidi="ar-SA"/>
      </w:rPr>
    </w:lvl>
    <w:lvl w:ilvl="3" w:tplc="B3A09E72">
      <w:numFmt w:val="bullet"/>
      <w:lvlText w:val="•"/>
      <w:lvlJc w:val="left"/>
      <w:pPr>
        <w:ind w:left="4490" w:hanging="404"/>
      </w:pPr>
      <w:rPr>
        <w:rFonts w:hint="default"/>
        <w:lang w:val="kk-KZ" w:eastAsia="en-US" w:bidi="ar-SA"/>
      </w:rPr>
    </w:lvl>
    <w:lvl w:ilvl="4" w:tplc="193C9034">
      <w:numFmt w:val="bullet"/>
      <w:lvlText w:val="•"/>
      <w:lvlJc w:val="left"/>
      <w:pPr>
        <w:ind w:left="5373" w:hanging="404"/>
      </w:pPr>
      <w:rPr>
        <w:rFonts w:hint="default"/>
        <w:lang w:val="kk-KZ" w:eastAsia="en-US" w:bidi="ar-SA"/>
      </w:rPr>
    </w:lvl>
    <w:lvl w:ilvl="5" w:tplc="8FE4B6C8">
      <w:numFmt w:val="bullet"/>
      <w:lvlText w:val="•"/>
      <w:lvlJc w:val="left"/>
      <w:pPr>
        <w:ind w:left="6256" w:hanging="404"/>
      </w:pPr>
      <w:rPr>
        <w:rFonts w:hint="default"/>
        <w:lang w:val="kk-KZ" w:eastAsia="en-US" w:bidi="ar-SA"/>
      </w:rPr>
    </w:lvl>
    <w:lvl w:ilvl="6" w:tplc="AEA0D10C">
      <w:numFmt w:val="bullet"/>
      <w:lvlText w:val="•"/>
      <w:lvlJc w:val="left"/>
      <w:pPr>
        <w:ind w:left="7140" w:hanging="404"/>
      </w:pPr>
      <w:rPr>
        <w:rFonts w:hint="default"/>
        <w:lang w:val="kk-KZ" w:eastAsia="en-US" w:bidi="ar-SA"/>
      </w:rPr>
    </w:lvl>
    <w:lvl w:ilvl="7" w:tplc="528ADC44">
      <w:numFmt w:val="bullet"/>
      <w:lvlText w:val="•"/>
      <w:lvlJc w:val="left"/>
      <w:pPr>
        <w:ind w:left="8023" w:hanging="404"/>
      </w:pPr>
      <w:rPr>
        <w:rFonts w:hint="default"/>
        <w:lang w:val="kk-KZ" w:eastAsia="en-US" w:bidi="ar-SA"/>
      </w:rPr>
    </w:lvl>
    <w:lvl w:ilvl="8" w:tplc="964A1A06">
      <w:numFmt w:val="bullet"/>
      <w:lvlText w:val="•"/>
      <w:lvlJc w:val="left"/>
      <w:pPr>
        <w:ind w:left="8906" w:hanging="404"/>
      </w:pPr>
      <w:rPr>
        <w:rFonts w:hint="default"/>
        <w:lang w:val="kk-KZ" w:eastAsia="en-US" w:bidi="ar-SA"/>
      </w:rPr>
    </w:lvl>
  </w:abstractNum>
  <w:abstractNum w:abstractNumId="9">
    <w:nsid w:val="61484CDC"/>
    <w:multiLevelType w:val="multilevel"/>
    <w:tmpl w:val="9F8E721C"/>
    <w:lvl w:ilvl="0">
      <w:start w:val="1"/>
      <w:numFmt w:val="upperRoman"/>
      <w:lvlText w:val="%1."/>
      <w:lvlJc w:val="left"/>
      <w:pPr>
        <w:ind w:left="1713" w:hanging="948"/>
      </w:pPr>
      <w:rPr>
        <w:rFonts w:ascii="Times New Roman" w:eastAsiaTheme="minorHAnsi" w:hAnsi="Times New Roman" w:cs="Times New Roman"/>
      </w:rPr>
    </w:lvl>
    <w:lvl w:ilvl="1">
      <w:start w:val="2"/>
      <w:numFmt w:val="decimal"/>
      <w:isLgl/>
      <w:lvlText w:val="%1.%2"/>
      <w:lvlJc w:val="left"/>
      <w:pPr>
        <w:ind w:left="1259" w:hanging="408"/>
      </w:pPr>
      <w:rPr>
        <w:rFonts w:hint="default"/>
        <w:b/>
      </w:rPr>
    </w:lvl>
    <w:lvl w:ilvl="2">
      <w:start w:val="1"/>
      <w:numFmt w:val="decimal"/>
      <w:isLgl/>
      <w:lvlText w:val="%1.%2.%3"/>
      <w:lvlJc w:val="left"/>
      <w:pPr>
        <w:ind w:left="1657" w:hanging="720"/>
      </w:pPr>
      <w:rPr>
        <w:rFonts w:hint="default"/>
        <w:b/>
      </w:rPr>
    </w:lvl>
    <w:lvl w:ilvl="3">
      <w:start w:val="1"/>
      <w:numFmt w:val="decimal"/>
      <w:isLgl/>
      <w:lvlText w:val="%1.%2.%3.%4"/>
      <w:lvlJc w:val="left"/>
      <w:pPr>
        <w:ind w:left="2103" w:hanging="1080"/>
      </w:pPr>
      <w:rPr>
        <w:rFonts w:hint="default"/>
        <w:b/>
      </w:rPr>
    </w:lvl>
    <w:lvl w:ilvl="4">
      <w:start w:val="1"/>
      <w:numFmt w:val="decimal"/>
      <w:isLgl/>
      <w:lvlText w:val="%1.%2.%3.%4.%5"/>
      <w:lvlJc w:val="left"/>
      <w:pPr>
        <w:ind w:left="2189" w:hanging="1080"/>
      </w:pPr>
      <w:rPr>
        <w:rFonts w:hint="default"/>
        <w:b/>
      </w:rPr>
    </w:lvl>
    <w:lvl w:ilvl="5">
      <w:start w:val="1"/>
      <w:numFmt w:val="decimal"/>
      <w:isLgl/>
      <w:lvlText w:val="%1.%2.%3.%4.%5.%6"/>
      <w:lvlJc w:val="left"/>
      <w:pPr>
        <w:ind w:left="2635" w:hanging="1440"/>
      </w:pPr>
      <w:rPr>
        <w:rFonts w:hint="default"/>
        <w:b/>
      </w:rPr>
    </w:lvl>
    <w:lvl w:ilvl="6">
      <w:start w:val="1"/>
      <w:numFmt w:val="decimal"/>
      <w:isLgl/>
      <w:lvlText w:val="%1.%2.%3.%4.%5.%6.%7"/>
      <w:lvlJc w:val="left"/>
      <w:pPr>
        <w:ind w:left="2721" w:hanging="1440"/>
      </w:pPr>
      <w:rPr>
        <w:rFonts w:hint="default"/>
        <w:b/>
      </w:rPr>
    </w:lvl>
    <w:lvl w:ilvl="7">
      <w:start w:val="1"/>
      <w:numFmt w:val="decimal"/>
      <w:isLgl/>
      <w:lvlText w:val="%1.%2.%3.%4.%5.%6.%7.%8"/>
      <w:lvlJc w:val="left"/>
      <w:pPr>
        <w:ind w:left="3167" w:hanging="1800"/>
      </w:pPr>
      <w:rPr>
        <w:rFonts w:hint="default"/>
        <w:b/>
      </w:rPr>
    </w:lvl>
    <w:lvl w:ilvl="8">
      <w:start w:val="1"/>
      <w:numFmt w:val="decimal"/>
      <w:isLgl/>
      <w:lvlText w:val="%1.%2.%3.%4.%5.%6.%7.%8.%9"/>
      <w:lvlJc w:val="left"/>
      <w:pPr>
        <w:ind w:left="3613" w:hanging="2160"/>
      </w:pPr>
      <w:rPr>
        <w:rFonts w:hint="default"/>
        <w:b/>
      </w:rPr>
    </w:lvl>
  </w:abstractNum>
  <w:abstractNum w:abstractNumId="10">
    <w:nsid w:val="68A724E0"/>
    <w:multiLevelType w:val="hybridMultilevel"/>
    <w:tmpl w:val="B87857F2"/>
    <w:lvl w:ilvl="0" w:tplc="3282FBD4">
      <w:start w:val="1"/>
      <w:numFmt w:val="decimal"/>
      <w:lvlText w:val="%1."/>
      <w:lvlJc w:val="left"/>
      <w:pPr>
        <w:ind w:left="1042" w:hanging="360"/>
      </w:pPr>
      <w:rPr>
        <w:rFonts w:hint="default"/>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11">
    <w:nsid w:val="6E1F6BDA"/>
    <w:multiLevelType w:val="hybridMultilevel"/>
    <w:tmpl w:val="4D0299FE"/>
    <w:lvl w:ilvl="0" w:tplc="7334F74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0786D06"/>
    <w:multiLevelType w:val="hybridMultilevel"/>
    <w:tmpl w:val="E06047D6"/>
    <w:lvl w:ilvl="0" w:tplc="6C3CA22E">
      <w:start w:val="1"/>
      <w:numFmt w:val="decimal"/>
      <w:lvlText w:val="%1)"/>
      <w:lvlJc w:val="left"/>
      <w:pPr>
        <w:ind w:left="1069" w:hanging="360"/>
      </w:pPr>
      <w:rPr>
        <w:rFonts w:eastAsia="Times New Roman"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7D61F0E"/>
    <w:multiLevelType w:val="hybridMultilevel"/>
    <w:tmpl w:val="24704AC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9"/>
  </w:num>
  <w:num w:numId="3">
    <w:abstractNumId w:val="12"/>
  </w:num>
  <w:num w:numId="4">
    <w:abstractNumId w:val="11"/>
  </w:num>
  <w:num w:numId="5">
    <w:abstractNumId w:val="4"/>
  </w:num>
  <w:num w:numId="6">
    <w:abstractNumId w:val="7"/>
  </w:num>
  <w:num w:numId="7">
    <w:abstractNumId w:val="8"/>
  </w:num>
  <w:num w:numId="8">
    <w:abstractNumId w:val="2"/>
  </w:num>
  <w:num w:numId="9">
    <w:abstractNumId w:val="0"/>
  </w:num>
  <w:num w:numId="10">
    <w:abstractNumId w:val="5"/>
  </w:num>
  <w:num w:numId="11">
    <w:abstractNumId w:val="1"/>
  </w:num>
  <w:num w:numId="12">
    <w:abstractNumId w:val="13"/>
  </w:num>
  <w:num w:numId="13">
    <w:abstractNumId w:val="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571C"/>
    <w:rsid w:val="00011C4B"/>
    <w:rsid w:val="00043806"/>
    <w:rsid w:val="000F3C81"/>
    <w:rsid w:val="00292B4A"/>
    <w:rsid w:val="002A1DCA"/>
    <w:rsid w:val="002E3E8C"/>
    <w:rsid w:val="002E7A79"/>
    <w:rsid w:val="003112E4"/>
    <w:rsid w:val="0033527F"/>
    <w:rsid w:val="00415A31"/>
    <w:rsid w:val="0048676C"/>
    <w:rsid w:val="004935C8"/>
    <w:rsid w:val="004F571C"/>
    <w:rsid w:val="00505231"/>
    <w:rsid w:val="00512871"/>
    <w:rsid w:val="00547F0F"/>
    <w:rsid w:val="005977CF"/>
    <w:rsid w:val="005D0A30"/>
    <w:rsid w:val="005F316E"/>
    <w:rsid w:val="00686243"/>
    <w:rsid w:val="006A0167"/>
    <w:rsid w:val="006D23E4"/>
    <w:rsid w:val="0070163C"/>
    <w:rsid w:val="0071656B"/>
    <w:rsid w:val="008141DB"/>
    <w:rsid w:val="00870D57"/>
    <w:rsid w:val="008723A7"/>
    <w:rsid w:val="00881B61"/>
    <w:rsid w:val="0088790F"/>
    <w:rsid w:val="00893588"/>
    <w:rsid w:val="008D5C62"/>
    <w:rsid w:val="00954956"/>
    <w:rsid w:val="009E10FB"/>
    <w:rsid w:val="009E3CF5"/>
    <w:rsid w:val="00B479BC"/>
    <w:rsid w:val="00B87067"/>
    <w:rsid w:val="00BD58B8"/>
    <w:rsid w:val="00BE09A6"/>
    <w:rsid w:val="00C221BF"/>
    <w:rsid w:val="00C32B35"/>
    <w:rsid w:val="00C92BDA"/>
    <w:rsid w:val="00C935DA"/>
    <w:rsid w:val="00C96948"/>
    <w:rsid w:val="00D25E12"/>
    <w:rsid w:val="00E63DB3"/>
    <w:rsid w:val="00EA4F2F"/>
    <w:rsid w:val="00F052A4"/>
    <w:rsid w:val="00F16995"/>
    <w:rsid w:val="00F20E54"/>
    <w:rsid w:val="00F461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63C"/>
  </w:style>
  <w:style w:type="paragraph" w:styleId="1">
    <w:name w:val="heading 1"/>
    <w:basedOn w:val="a"/>
    <w:link w:val="10"/>
    <w:uiPriority w:val="9"/>
    <w:qFormat/>
    <w:rsid w:val="00C935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486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8676C"/>
    <w:rPr>
      <w:rFonts w:ascii="Courier New" w:eastAsia="Times New Roman" w:hAnsi="Courier New" w:cs="Courier New"/>
      <w:sz w:val="20"/>
      <w:szCs w:val="20"/>
      <w:lang w:eastAsia="ru-RU"/>
    </w:rPr>
  </w:style>
  <w:style w:type="character" w:customStyle="1" w:styleId="y2iqfc">
    <w:name w:val="y2iqfc"/>
    <w:basedOn w:val="a0"/>
    <w:rsid w:val="0048676C"/>
  </w:style>
  <w:style w:type="paragraph" w:styleId="a3">
    <w:name w:val="List Paragraph"/>
    <w:aliases w:val="маркированный,Heading1,Colorful List - Accent 11,ненум_список,List Paragraph"/>
    <w:basedOn w:val="a"/>
    <w:link w:val="a4"/>
    <w:uiPriority w:val="34"/>
    <w:qFormat/>
    <w:rsid w:val="0048676C"/>
    <w:pPr>
      <w:spacing w:after="0" w:line="240" w:lineRule="auto"/>
      <w:ind w:left="720" w:right="57" w:firstLine="709"/>
      <w:contextualSpacing/>
    </w:pPr>
    <w:rPr>
      <w:rFonts w:ascii="Times New Roman" w:hAnsi="Times New Roman" w:cs="Times New Roman"/>
      <w:sz w:val="28"/>
      <w:szCs w:val="28"/>
    </w:rPr>
  </w:style>
  <w:style w:type="table" w:styleId="a5">
    <w:name w:val="Table Grid"/>
    <w:basedOn w:val="a1"/>
    <w:uiPriority w:val="59"/>
    <w:rsid w:val="0048676C"/>
    <w:pPr>
      <w:spacing w:after="0" w:line="240" w:lineRule="auto"/>
      <w:ind w:left="57" w:right="57" w:firstLine="709"/>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48676C"/>
    <w:rPr>
      <w:b/>
      <w:bCs/>
    </w:rPr>
  </w:style>
  <w:style w:type="character" w:customStyle="1" w:styleId="a4">
    <w:name w:val="Абзац списка Знак"/>
    <w:aliases w:val="маркированный Знак,Heading1 Знак,Colorful List - Accent 11 Знак,ненум_список Знак,List Paragraph Знак"/>
    <w:link w:val="a3"/>
    <w:uiPriority w:val="34"/>
    <w:locked/>
    <w:rsid w:val="0048676C"/>
    <w:rPr>
      <w:rFonts w:ascii="Times New Roman" w:hAnsi="Times New Roman" w:cs="Times New Roman"/>
      <w:sz w:val="28"/>
      <w:szCs w:val="28"/>
    </w:rPr>
  </w:style>
  <w:style w:type="paragraph" w:styleId="a7">
    <w:name w:val="Body Text Indent"/>
    <w:basedOn w:val="a"/>
    <w:link w:val="a8"/>
    <w:uiPriority w:val="99"/>
    <w:unhideWhenUsed/>
    <w:rsid w:val="0048676C"/>
    <w:pPr>
      <w:autoSpaceDE w:val="0"/>
      <w:autoSpaceDN w:val="0"/>
      <w:spacing w:after="0" w:line="240" w:lineRule="auto"/>
      <w:ind w:firstLine="567"/>
      <w:jc w:val="both"/>
    </w:pPr>
    <w:rPr>
      <w:rFonts w:ascii="Times New Roman" w:eastAsia="Times New Roman" w:hAnsi="Times New Roman" w:cs="Times New Roman"/>
      <w:sz w:val="28"/>
      <w:szCs w:val="28"/>
      <w:lang w:eastAsia="ru-RU"/>
    </w:rPr>
  </w:style>
  <w:style w:type="character" w:customStyle="1" w:styleId="a8">
    <w:name w:val="Основной текст с отступом Знак"/>
    <w:basedOn w:val="a0"/>
    <w:link w:val="a7"/>
    <w:uiPriority w:val="99"/>
    <w:rsid w:val="0048676C"/>
    <w:rPr>
      <w:rFonts w:ascii="Times New Roman" w:eastAsia="Times New Roman" w:hAnsi="Times New Roman" w:cs="Times New Roman"/>
      <w:sz w:val="28"/>
      <w:szCs w:val="28"/>
      <w:lang w:eastAsia="ru-RU"/>
    </w:rPr>
  </w:style>
  <w:style w:type="paragraph" w:customStyle="1" w:styleId="annot">
    <w:name w:val="annot"/>
    <w:basedOn w:val="a"/>
    <w:rsid w:val="004867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48676C"/>
    <w:pPr>
      <w:spacing w:after="0" w:line="240" w:lineRule="auto"/>
    </w:pPr>
  </w:style>
  <w:style w:type="paragraph" w:styleId="aa">
    <w:name w:val="Body Text"/>
    <w:basedOn w:val="a"/>
    <w:link w:val="ab"/>
    <w:uiPriority w:val="99"/>
    <w:semiHidden/>
    <w:unhideWhenUsed/>
    <w:rsid w:val="005977CF"/>
    <w:pPr>
      <w:spacing w:after="120"/>
    </w:pPr>
  </w:style>
  <w:style w:type="character" w:customStyle="1" w:styleId="ab">
    <w:name w:val="Основной текст Знак"/>
    <w:basedOn w:val="a0"/>
    <w:link w:val="aa"/>
    <w:uiPriority w:val="99"/>
    <w:semiHidden/>
    <w:rsid w:val="005977CF"/>
  </w:style>
  <w:style w:type="paragraph" w:styleId="ac">
    <w:name w:val="Normal (Web)"/>
    <w:basedOn w:val="a"/>
    <w:uiPriority w:val="99"/>
    <w:unhideWhenUsed/>
    <w:rsid w:val="00D25E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935DA"/>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486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8676C"/>
    <w:rPr>
      <w:rFonts w:ascii="Courier New" w:eastAsia="Times New Roman" w:hAnsi="Courier New" w:cs="Courier New"/>
      <w:sz w:val="20"/>
      <w:szCs w:val="20"/>
      <w:lang w:eastAsia="ru-RU"/>
    </w:rPr>
  </w:style>
  <w:style w:type="character" w:customStyle="1" w:styleId="y2iqfc">
    <w:name w:val="y2iqfc"/>
    <w:basedOn w:val="a0"/>
    <w:rsid w:val="0048676C"/>
  </w:style>
  <w:style w:type="paragraph" w:styleId="a3">
    <w:name w:val="List Paragraph"/>
    <w:aliases w:val="маркированный,Heading1,Colorful List - Accent 11,ненум_список,List Paragraph"/>
    <w:basedOn w:val="a"/>
    <w:link w:val="a4"/>
    <w:uiPriority w:val="1"/>
    <w:qFormat/>
    <w:rsid w:val="0048676C"/>
    <w:pPr>
      <w:spacing w:after="0" w:line="240" w:lineRule="auto"/>
      <w:ind w:left="720" w:right="57" w:firstLine="709"/>
      <w:contextualSpacing/>
    </w:pPr>
    <w:rPr>
      <w:rFonts w:ascii="Times New Roman" w:hAnsi="Times New Roman" w:cs="Times New Roman"/>
      <w:sz w:val="28"/>
      <w:szCs w:val="28"/>
    </w:rPr>
  </w:style>
  <w:style w:type="table" w:styleId="a5">
    <w:name w:val="Table Grid"/>
    <w:basedOn w:val="a1"/>
    <w:uiPriority w:val="59"/>
    <w:rsid w:val="0048676C"/>
    <w:pPr>
      <w:spacing w:after="0" w:line="240" w:lineRule="auto"/>
      <w:ind w:left="57" w:right="57" w:firstLine="709"/>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48676C"/>
    <w:rPr>
      <w:b/>
      <w:bCs/>
    </w:rPr>
  </w:style>
  <w:style w:type="character" w:customStyle="1" w:styleId="a4">
    <w:name w:val="Абзац списка Знак"/>
    <w:aliases w:val="маркированный Знак,Heading1 Знак,Colorful List - Accent 11 Знак,ненум_список Знак,List Paragraph Знак"/>
    <w:link w:val="a3"/>
    <w:uiPriority w:val="34"/>
    <w:locked/>
    <w:rsid w:val="0048676C"/>
    <w:rPr>
      <w:rFonts w:ascii="Times New Roman" w:hAnsi="Times New Roman" w:cs="Times New Roman"/>
      <w:sz w:val="28"/>
      <w:szCs w:val="28"/>
    </w:rPr>
  </w:style>
  <w:style w:type="paragraph" w:styleId="a7">
    <w:name w:val="Body Text Indent"/>
    <w:basedOn w:val="a"/>
    <w:link w:val="a8"/>
    <w:uiPriority w:val="99"/>
    <w:unhideWhenUsed/>
    <w:rsid w:val="0048676C"/>
    <w:pPr>
      <w:autoSpaceDE w:val="0"/>
      <w:autoSpaceDN w:val="0"/>
      <w:spacing w:after="0" w:line="240" w:lineRule="auto"/>
      <w:ind w:firstLine="567"/>
      <w:jc w:val="both"/>
    </w:pPr>
    <w:rPr>
      <w:rFonts w:ascii="Times New Roman" w:eastAsia="Times New Roman" w:hAnsi="Times New Roman" w:cs="Times New Roman"/>
      <w:sz w:val="28"/>
      <w:szCs w:val="28"/>
      <w:lang w:eastAsia="ru-RU"/>
    </w:rPr>
  </w:style>
  <w:style w:type="character" w:customStyle="1" w:styleId="a8">
    <w:name w:val="Основной текст с отступом Знак"/>
    <w:basedOn w:val="a0"/>
    <w:link w:val="a7"/>
    <w:uiPriority w:val="99"/>
    <w:rsid w:val="0048676C"/>
    <w:rPr>
      <w:rFonts w:ascii="Times New Roman" w:eastAsia="Times New Roman" w:hAnsi="Times New Roman" w:cs="Times New Roman"/>
      <w:sz w:val="28"/>
      <w:szCs w:val="28"/>
      <w:lang w:eastAsia="ru-RU"/>
    </w:rPr>
  </w:style>
  <w:style w:type="paragraph" w:customStyle="1" w:styleId="annot">
    <w:name w:val="annot"/>
    <w:basedOn w:val="a"/>
    <w:rsid w:val="004867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48676C"/>
    <w:pPr>
      <w:spacing w:after="0" w:line="240" w:lineRule="auto"/>
    </w:pPr>
  </w:style>
  <w:style w:type="paragraph" w:styleId="aa">
    <w:name w:val="Body Text"/>
    <w:basedOn w:val="a"/>
    <w:link w:val="ab"/>
    <w:uiPriority w:val="99"/>
    <w:semiHidden/>
    <w:unhideWhenUsed/>
    <w:rsid w:val="005977CF"/>
    <w:pPr>
      <w:spacing w:after="120"/>
    </w:pPr>
  </w:style>
  <w:style w:type="character" w:customStyle="1" w:styleId="ab">
    <w:name w:val="Основной текст Знак"/>
    <w:basedOn w:val="a0"/>
    <w:link w:val="aa"/>
    <w:uiPriority w:val="99"/>
    <w:semiHidden/>
    <w:rsid w:val="005977CF"/>
  </w:style>
  <w:style w:type="paragraph" w:styleId="ac">
    <w:name w:val="Normal (Web)"/>
    <w:basedOn w:val="a"/>
    <w:uiPriority w:val="99"/>
    <w:unhideWhenUsed/>
    <w:rsid w:val="00D25E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9666563">
      <w:bodyDiv w:val="1"/>
      <w:marLeft w:val="0"/>
      <w:marRight w:val="0"/>
      <w:marTop w:val="0"/>
      <w:marBottom w:val="0"/>
      <w:divBdr>
        <w:top w:val="none" w:sz="0" w:space="0" w:color="auto"/>
        <w:left w:val="none" w:sz="0" w:space="0" w:color="auto"/>
        <w:bottom w:val="none" w:sz="0" w:space="0" w:color="auto"/>
        <w:right w:val="none" w:sz="0" w:space="0" w:color="auto"/>
      </w:divBdr>
    </w:div>
    <w:div w:id="174463788">
      <w:bodyDiv w:val="1"/>
      <w:marLeft w:val="0"/>
      <w:marRight w:val="0"/>
      <w:marTop w:val="0"/>
      <w:marBottom w:val="0"/>
      <w:divBdr>
        <w:top w:val="none" w:sz="0" w:space="0" w:color="auto"/>
        <w:left w:val="none" w:sz="0" w:space="0" w:color="auto"/>
        <w:bottom w:val="none" w:sz="0" w:space="0" w:color="auto"/>
        <w:right w:val="none" w:sz="0" w:space="0" w:color="auto"/>
      </w:divBdr>
    </w:div>
    <w:div w:id="208542524">
      <w:bodyDiv w:val="1"/>
      <w:marLeft w:val="0"/>
      <w:marRight w:val="0"/>
      <w:marTop w:val="0"/>
      <w:marBottom w:val="0"/>
      <w:divBdr>
        <w:top w:val="none" w:sz="0" w:space="0" w:color="auto"/>
        <w:left w:val="none" w:sz="0" w:space="0" w:color="auto"/>
        <w:bottom w:val="none" w:sz="0" w:space="0" w:color="auto"/>
        <w:right w:val="none" w:sz="0" w:space="0" w:color="auto"/>
      </w:divBdr>
    </w:div>
    <w:div w:id="238905915">
      <w:bodyDiv w:val="1"/>
      <w:marLeft w:val="0"/>
      <w:marRight w:val="0"/>
      <w:marTop w:val="0"/>
      <w:marBottom w:val="0"/>
      <w:divBdr>
        <w:top w:val="none" w:sz="0" w:space="0" w:color="auto"/>
        <w:left w:val="none" w:sz="0" w:space="0" w:color="auto"/>
        <w:bottom w:val="none" w:sz="0" w:space="0" w:color="auto"/>
        <w:right w:val="none" w:sz="0" w:space="0" w:color="auto"/>
      </w:divBdr>
    </w:div>
    <w:div w:id="330373315">
      <w:bodyDiv w:val="1"/>
      <w:marLeft w:val="0"/>
      <w:marRight w:val="0"/>
      <w:marTop w:val="0"/>
      <w:marBottom w:val="0"/>
      <w:divBdr>
        <w:top w:val="none" w:sz="0" w:space="0" w:color="auto"/>
        <w:left w:val="none" w:sz="0" w:space="0" w:color="auto"/>
        <w:bottom w:val="none" w:sz="0" w:space="0" w:color="auto"/>
        <w:right w:val="none" w:sz="0" w:space="0" w:color="auto"/>
      </w:divBdr>
    </w:div>
    <w:div w:id="378748659">
      <w:bodyDiv w:val="1"/>
      <w:marLeft w:val="0"/>
      <w:marRight w:val="0"/>
      <w:marTop w:val="0"/>
      <w:marBottom w:val="0"/>
      <w:divBdr>
        <w:top w:val="none" w:sz="0" w:space="0" w:color="auto"/>
        <w:left w:val="none" w:sz="0" w:space="0" w:color="auto"/>
        <w:bottom w:val="none" w:sz="0" w:space="0" w:color="auto"/>
        <w:right w:val="none" w:sz="0" w:space="0" w:color="auto"/>
      </w:divBdr>
    </w:div>
    <w:div w:id="716322540">
      <w:bodyDiv w:val="1"/>
      <w:marLeft w:val="0"/>
      <w:marRight w:val="0"/>
      <w:marTop w:val="0"/>
      <w:marBottom w:val="0"/>
      <w:divBdr>
        <w:top w:val="none" w:sz="0" w:space="0" w:color="auto"/>
        <w:left w:val="none" w:sz="0" w:space="0" w:color="auto"/>
        <w:bottom w:val="none" w:sz="0" w:space="0" w:color="auto"/>
        <w:right w:val="none" w:sz="0" w:space="0" w:color="auto"/>
      </w:divBdr>
    </w:div>
    <w:div w:id="1030029986">
      <w:bodyDiv w:val="1"/>
      <w:marLeft w:val="0"/>
      <w:marRight w:val="0"/>
      <w:marTop w:val="0"/>
      <w:marBottom w:val="0"/>
      <w:divBdr>
        <w:top w:val="none" w:sz="0" w:space="0" w:color="auto"/>
        <w:left w:val="none" w:sz="0" w:space="0" w:color="auto"/>
        <w:bottom w:val="none" w:sz="0" w:space="0" w:color="auto"/>
        <w:right w:val="none" w:sz="0" w:space="0" w:color="auto"/>
      </w:divBdr>
    </w:div>
    <w:div w:id="1441414637">
      <w:bodyDiv w:val="1"/>
      <w:marLeft w:val="0"/>
      <w:marRight w:val="0"/>
      <w:marTop w:val="0"/>
      <w:marBottom w:val="0"/>
      <w:divBdr>
        <w:top w:val="none" w:sz="0" w:space="0" w:color="auto"/>
        <w:left w:val="none" w:sz="0" w:space="0" w:color="auto"/>
        <w:bottom w:val="none" w:sz="0" w:space="0" w:color="auto"/>
        <w:right w:val="none" w:sz="0" w:space="0" w:color="auto"/>
      </w:divBdr>
    </w:div>
    <w:div w:id="1530413131">
      <w:bodyDiv w:val="1"/>
      <w:marLeft w:val="0"/>
      <w:marRight w:val="0"/>
      <w:marTop w:val="0"/>
      <w:marBottom w:val="0"/>
      <w:divBdr>
        <w:top w:val="none" w:sz="0" w:space="0" w:color="auto"/>
        <w:left w:val="none" w:sz="0" w:space="0" w:color="auto"/>
        <w:bottom w:val="none" w:sz="0" w:space="0" w:color="auto"/>
        <w:right w:val="none" w:sz="0" w:space="0" w:color="auto"/>
      </w:divBdr>
    </w:div>
    <w:div w:id="1576285100">
      <w:bodyDiv w:val="1"/>
      <w:marLeft w:val="0"/>
      <w:marRight w:val="0"/>
      <w:marTop w:val="0"/>
      <w:marBottom w:val="0"/>
      <w:divBdr>
        <w:top w:val="none" w:sz="0" w:space="0" w:color="auto"/>
        <w:left w:val="none" w:sz="0" w:space="0" w:color="auto"/>
        <w:bottom w:val="none" w:sz="0" w:space="0" w:color="auto"/>
        <w:right w:val="none" w:sz="0" w:space="0" w:color="auto"/>
      </w:divBdr>
    </w:div>
    <w:div w:id="1594512560">
      <w:bodyDiv w:val="1"/>
      <w:marLeft w:val="0"/>
      <w:marRight w:val="0"/>
      <w:marTop w:val="0"/>
      <w:marBottom w:val="0"/>
      <w:divBdr>
        <w:top w:val="none" w:sz="0" w:space="0" w:color="auto"/>
        <w:left w:val="none" w:sz="0" w:space="0" w:color="auto"/>
        <w:bottom w:val="none" w:sz="0" w:space="0" w:color="auto"/>
        <w:right w:val="none" w:sz="0" w:space="0" w:color="auto"/>
      </w:divBdr>
    </w:div>
    <w:div w:id="1945116275">
      <w:bodyDiv w:val="1"/>
      <w:marLeft w:val="0"/>
      <w:marRight w:val="0"/>
      <w:marTop w:val="0"/>
      <w:marBottom w:val="0"/>
      <w:divBdr>
        <w:top w:val="none" w:sz="0" w:space="0" w:color="auto"/>
        <w:left w:val="none" w:sz="0" w:space="0" w:color="auto"/>
        <w:bottom w:val="none" w:sz="0" w:space="0" w:color="auto"/>
        <w:right w:val="none" w:sz="0" w:space="0" w:color="auto"/>
      </w:divBdr>
    </w:div>
    <w:div w:id="207106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Z1300000088" TargetMode="External"/><Relationship Id="rId5" Type="http://schemas.openxmlformats.org/officeDocument/2006/relationships/hyperlink" Target="https://adilet.zan.kz/kaz/docs/Z070000319_"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2301</Words>
  <Characters>13120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32-кабинет</cp:lastModifiedBy>
  <cp:revision>7</cp:revision>
  <cp:lastPrinted>2023-03-03T04:58:00Z</cp:lastPrinted>
  <dcterms:created xsi:type="dcterms:W3CDTF">2023-03-02T10:40:00Z</dcterms:created>
  <dcterms:modified xsi:type="dcterms:W3CDTF">2023-03-03T05:13:00Z</dcterms:modified>
</cp:coreProperties>
</file>